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D2" w:rsidRPr="00042DD2" w:rsidRDefault="00042DD2" w:rsidP="00042DD2">
      <w:pPr>
        <w:spacing w:after="0" w:line="240" w:lineRule="auto"/>
        <w:ind w:left="851" w:right="83" w:hanging="426"/>
        <w:jc w:val="right"/>
        <w:rPr>
          <w:rFonts w:ascii="Times New Roman" w:hAnsi="Times New Roman"/>
          <w:i w:val="0"/>
          <w:sz w:val="28"/>
          <w:szCs w:val="28"/>
          <w:lang w:eastAsia="ru-RU"/>
        </w:rPr>
      </w:pPr>
      <w:r w:rsidRPr="00042DD2">
        <w:rPr>
          <w:rFonts w:ascii="Times New Roman" w:hAnsi="Times New Roman"/>
          <w:i w:val="0"/>
          <w:sz w:val="28"/>
          <w:szCs w:val="28"/>
          <w:lang w:eastAsia="ru-RU"/>
        </w:rPr>
        <w:t>Утверждаю</w:t>
      </w:r>
    </w:p>
    <w:p w:rsidR="00042DD2" w:rsidRPr="00042DD2" w:rsidRDefault="00042DD2" w:rsidP="00042DD2">
      <w:pPr>
        <w:spacing w:after="0" w:line="240" w:lineRule="auto"/>
        <w:ind w:left="851" w:right="83" w:hanging="426"/>
        <w:jc w:val="right"/>
        <w:rPr>
          <w:rFonts w:ascii="Times New Roman" w:hAnsi="Times New Roman"/>
          <w:i w:val="0"/>
          <w:sz w:val="28"/>
          <w:szCs w:val="28"/>
          <w:lang w:eastAsia="ru-RU"/>
        </w:rPr>
      </w:pPr>
      <w:r w:rsidRPr="00042DD2">
        <w:rPr>
          <w:rFonts w:ascii="Times New Roman" w:hAnsi="Times New Roman"/>
          <w:i w:val="0"/>
          <w:sz w:val="28"/>
          <w:szCs w:val="28"/>
          <w:lang w:eastAsia="ru-RU"/>
        </w:rPr>
        <w:t xml:space="preserve">Заведующий МКДОУ </w:t>
      </w:r>
    </w:p>
    <w:p w:rsidR="00042DD2" w:rsidRPr="00042DD2" w:rsidRDefault="00042DD2" w:rsidP="00042DD2">
      <w:pPr>
        <w:spacing w:after="0" w:line="240" w:lineRule="auto"/>
        <w:ind w:left="851" w:right="83" w:hanging="426"/>
        <w:jc w:val="right"/>
        <w:rPr>
          <w:rFonts w:ascii="Times New Roman" w:hAnsi="Times New Roman"/>
          <w:i w:val="0"/>
          <w:sz w:val="28"/>
          <w:szCs w:val="28"/>
          <w:lang w:eastAsia="ru-RU"/>
        </w:rPr>
      </w:pPr>
      <w:r w:rsidRPr="00042DD2">
        <w:rPr>
          <w:rFonts w:ascii="Times New Roman" w:hAnsi="Times New Roman"/>
          <w:i w:val="0"/>
          <w:sz w:val="28"/>
          <w:szCs w:val="28"/>
          <w:lang w:eastAsia="ru-RU"/>
        </w:rPr>
        <w:t>«Детский сад с.Башлыкент»</w:t>
      </w:r>
    </w:p>
    <w:p w:rsidR="00042DD2" w:rsidRPr="00042DD2" w:rsidRDefault="00042DD2" w:rsidP="00042DD2">
      <w:pPr>
        <w:spacing w:after="0" w:line="240" w:lineRule="auto"/>
        <w:ind w:left="851" w:right="83" w:hanging="426"/>
        <w:jc w:val="right"/>
        <w:rPr>
          <w:rFonts w:ascii="Times New Roman" w:hAnsi="Times New Roman"/>
          <w:i w:val="0"/>
          <w:sz w:val="28"/>
          <w:szCs w:val="28"/>
          <w:lang w:eastAsia="ru-RU"/>
        </w:rPr>
      </w:pPr>
      <w:r w:rsidRPr="00042DD2">
        <w:rPr>
          <w:rFonts w:ascii="Times New Roman" w:hAnsi="Times New Roman"/>
          <w:i w:val="0"/>
          <w:sz w:val="28"/>
          <w:szCs w:val="28"/>
          <w:lang w:eastAsia="ru-RU"/>
        </w:rPr>
        <w:t xml:space="preserve">     _____________ </w:t>
      </w:r>
      <w:proofErr w:type="spellStart"/>
      <w:r w:rsidRPr="00042DD2">
        <w:rPr>
          <w:rFonts w:ascii="Times New Roman" w:hAnsi="Times New Roman"/>
          <w:i w:val="0"/>
          <w:sz w:val="28"/>
          <w:szCs w:val="28"/>
          <w:lang w:eastAsia="ru-RU"/>
        </w:rPr>
        <w:t>П.З.Арсланбекова</w:t>
      </w:r>
      <w:proofErr w:type="spellEnd"/>
      <w:r w:rsidRPr="00042DD2">
        <w:rPr>
          <w:rFonts w:ascii="Times New Roman" w:hAnsi="Times New Roman"/>
          <w:i w:val="0"/>
          <w:sz w:val="28"/>
          <w:szCs w:val="28"/>
          <w:lang w:eastAsia="ru-RU"/>
        </w:rPr>
        <w:tab/>
      </w:r>
    </w:p>
    <w:p w:rsidR="00042DD2" w:rsidRPr="00042DD2" w:rsidRDefault="00042DD2" w:rsidP="00042DD2">
      <w:pPr>
        <w:spacing w:after="0" w:line="240" w:lineRule="auto"/>
        <w:ind w:left="851" w:right="83" w:hanging="426"/>
        <w:jc w:val="right"/>
        <w:rPr>
          <w:rFonts w:ascii="Times New Roman" w:hAnsi="Times New Roman"/>
          <w:b/>
          <w:i w:val="0"/>
          <w:sz w:val="28"/>
          <w:szCs w:val="28"/>
          <w:lang w:eastAsia="ru-RU"/>
        </w:rPr>
      </w:pPr>
      <w:r w:rsidRPr="00042DD2">
        <w:rPr>
          <w:rFonts w:ascii="Times New Roman" w:hAnsi="Times New Roman"/>
          <w:i w:val="0"/>
          <w:sz w:val="28"/>
          <w:szCs w:val="28"/>
          <w:lang w:eastAsia="ru-RU"/>
        </w:rPr>
        <w:t xml:space="preserve"> _2</w:t>
      </w:r>
      <w:r w:rsidR="00C45DDA">
        <w:rPr>
          <w:rFonts w:ascii="Times New Roman" w:hAnsi="Times New Roman"/>
          <w:i w:val="0"/>
          <w:sz w:val="28"/>
          <w:szCs w:val="28"/>
          <w:lang w:eastAsia="ru-RU"/>
        </w:rPr>
        <w:t>7</w:t>
      </w:r>
      <w:r w:rsidRPr="00042DD2">
        <w:rPr>
          <w:rFonts w:ascii="Times New Roman" w:hAnsi="Times New Roman"/>
          <w:i w:val="0"/>
          <w:sz w:val="28"/>
          <w:szCs w:val="28"/>
          <w:lang w:eastAsia="ru-RU"/>
        </w:rPr>
        <w:t>___ ____08_______202</w:t>
      </w:r>
      <w:r w:rsidR="00C45DDA">
        <w:rPr>
          <w:rFonts w:ascii="Times New Roman" w:hAnsi="Times New Roman"/>
          <w:i w:val="0"/>
          <w:sz w:val="28"/>
          <w:szCs w:val="28"/>
          <w:lang w:eastAsia="ru-RU"/>
        </w:rPr>
        <w:t>4</w:t>
      </w:r>
      <w:r w:rsidRPr="00042DD2">
        <w:rPr>
          <w:rFonts w:ascii="Times New Roman" w:hAnsi="Times New Roman"/>
          <w:i w:val="0"/>
          <w:sz w:val="28"/>
          <w:szCs w:val="28"/>
          <w:lang w:eastAsia="ru-RU"/>
        </w:rPr>
        <w:t>г.</w:t>
      </w:r>
    </w:p>
    <w:p w:rsidR="00042DD2" w:rsidRDefault="00042DD2" w:rsidP="001F3AE6">
      <w:pPr>
        <w:spacing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</w:pPr>
    </w:p>
    <w:p w:rsidR="00843AE0" w:rsidRPr="001F3AE6" w:rsidRDefault="00843AE0" w:rsidP="001F3AE6">
      <w:pPr>
        <w:spacing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</w:pPr>
      <w:r w:rsidRPr="001F3AE6"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  <w:t>Правила приема детей</w:t>
      </w:r>
    </w:p>
    <w:p w:rsidR="00843AE0" w:rsidRPr="001F3AE6" w:rsidRDefault="00843AE0" w:rsidP="001F3AE6">
      <w:pPr>
        <w:spacing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</w:pPr>
      <w:r w:rsidRPr="001F3AE6"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  <w:t xml:space="preserve">в муниципальное </w:t>
      </w:r>
      <w:r w:rsidR="00042DD2"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  <w:t>казен</w:t>
      </w:r>
      <w:r w:rsidR="0086452D"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  <w:t xml:space="preserve">ное </w:t>
      </w:r>
      <w:r w:rsidRPr="001F3AE6"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  <w:t>дошкольное образовательное учреждение</w:t>
      </w:r>
      <w:r w:rsidR="001F3AE6"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  <w:t xml:space="preserve"> </w:t>
      </w:r>
      <w:r w:rsidRPr="001F3AE6"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  <w:t xml:space="preserve">«Детский сад с </w:t>
      </w:r>
      <w:proofErr w:type="spellStart"/>
      <w:r w:rsidRPr="001F3AE6"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  <w:t>Башлыкент</w:t>
      </w:r>
      <w:proofErr w:type="spellEnd"/>
      <w:r w:rsidRPr="001F3AE6"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eastAsia="ru-RU"/>
        </w:rPr>
        <w:t>"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1. Общие положения.</w:t>
      </w:r>
      <w:bookmarkStart w:id="0" w:name="_GoBack"/>
      <w:bookmarkEnd w:id="0"/>
    </w:p>
    <w:p w:rsidR="00843AE0" w:rsidRPr="001F3AE6" w:rsidRDefault="00843AE0" w:rsidP="00843AE0">
      <w:pPr>
        <w:spacing w:after="144" w:line="240" w:lineRule="auto"/>
        <w:outlineLvl w:val="2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1.1.     </w:t>
      </w:r>
      <w:proofErr w:type="gramStart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Настоящие Правила приема детей в муниципальное </w:t>
      </w:r>
      <w:r w:rsidR="00042DD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казен</w:t>
      </w:r>
      <w:r w:rsid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ное </w:t>
      </w: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дошкольное образовательное учреждение «Детский сад с </w:t>
      </w:r>
      <w:proofErr w:type="spellStart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Башлыкент</w:t>
      </w:r>
      <w:proofErr w:type="spellEnd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"  </w:t>
      </w:r>
      <w:proofErr w:type="spellStart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Каякентского</w:t>
      </w:r>
      <w:proofErr w:type="spellEnd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Республики Дагестан </w:t>
      </w:r>
      <w:r w:rsidR="0086452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далее - Правила) разработаны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сфере образования, защиты интересов ребенка.</w:t>
      </w:r>
      <w:proofErr w:type="gramEnd"/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1.2.        Настоящие Правила регламентируют порядок приема в муниципальное </w:t>
      </w:r>
      <w:r w:rsidR="00042DD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казен</w:t>
      </w: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ное дошкольное образовательное учреждение «Детский сад с </w:t>
      </w:r>
      <w:proofErr w:type="spellStart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Башлыкент</w:t>
      </w:r>
      <w:proofErr w:type="spellEnd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"  </w:t>
      </w:r>
      <w:proofErr w:type="spellStart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Каякентского</w:t>
      </w:r>
      <w:proofErr w:type="spellEnd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</w:t>
      </w:r>
      <w:r w:rsid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Республики Дагестан  (далее - М</w:t>
      </w:r>
      <w:r w:rsidR="00042DD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</w:t>
      </w: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ДОУ)  на </w:t>
      </w:r>
      <w:proofErr w:type="gramStart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обучение по</w:t>
      </w:r>
      <w:proofErr w:type="gramEnd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образовательным программам дошкольного образования, а также порядок комплектования групп, перевода воспитанников из одной группы в другую, порядок оформления возникновения, изменения и прекращения образовательных отношений.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1.3. Настоящие Правила разработаны в соответствии </w:t>
      </w:r>
      <w:proofErr w:type="gramStart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</w:t>
      </w:r>
      <w:proofErr w:type="gramEnd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       Конституцией Российской Федерации;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       Семейным кодексом Российской Федерации;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       Федеральным законом от 29.12.2012 года № 273-ФЗ «Об образовании в Российской Федерации;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       постановлением Главного государственного санитарного врача Российской Федерации от 15.05.2013 года № 26 «Об утверждении </w:t>
      </w:r>
      <w:proofErr w:type="spellStart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СанПиН</w:t>
      </w:r>
      <w:proofErr w:type="spellEnd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-       приказом Министерства образования и науки Российской Федерации от 08.04.2014 года № 293 «Об утверждении Порядка приема на </w:t>
      </w:r>
      <w:proofErr w:type="gramStart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обучение по</w:t>
      </w:r>
      <w:proofErr w:type="gramEnd"/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образовательным программам дошкольного образования»;</w:t>
      </w:r>
    </w:p>
    <w:p w:rsidR="00843AE0" w:rsidRPr="001F3AE6" w:rsidRDefault="001F3AE6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       уставом М</w:t>
      </w:r>
      <w:r w:rsidR="00042DD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</w:t>
      </w:r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ДОУ.</w:t>
      </w:r>
    </w:p>
    <w:p w:rsidR="00843AE0" w:rsidRPr="001F3AE6" w:rsidRDefault="001F3AE6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1.4.     Правила приема в М</w:t>
      </w:r>
      <w:r w:rsidR="00042DD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</w:t>
      </w:r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ДОУ на обучение 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обеспечивают прием в М</w:t>
      </w:r>
      <w:r w:rsidR="00042DD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</w:t>
      </w:r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ДОУ граждан, имеющих право на получение дошкольного образования,</w:t>
      </w:r>
      <w:r w:rsidR="0086452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по направлению УО «Каякентский район»,</w:t>
      </w:r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проживающих на территории, за которой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закреплено М</w:t>
      </w:r>
      <w:r w:rsidR="00042DD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</w:t>
      </w:r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ДОУ (далее </w:t>
      </w:r>
      <w:proofErr w:type="gramStart"/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-з</w:t>
      </w:r>
      <w:proofErr w:type="gramEnd"/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акрепленная территория).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</w:t>
      </w:r>
      <w:r w:rsid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1.5.  Прием на обучение в М</w:t>
      </w:r>
      <w:r w:rsidR="00042DD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</w:t>
      </w: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ДОУ по образовательным программам дошкольного образования проводится на общ</w:t>
      </w:r>
      <w:r w:rsid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едоступной основе. В приеме в М</w:t>
      </w:r>
      <w:r w:rsidR="00042DD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</w:t>
      </w: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ДОУ может быть только отказано по причине отсутствия в нем свободных мест.</w:t>
      </w:r>
    </w:p>
    <w:p w:rsidR="00843AE0" w:rsidRPr="001F3AE6" w:rsidRDefault="001F3AE6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1.6.  М</w:t>
      </w:r>
      <w:r w:rsidR="00042DD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</w:t>
      </w:r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ДОУ обязано ознакомить родителей (законных представителей) ребенка со </w:t>
      </w:r>
      <w:proofErr w:type="gramStart"/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своими</w:t>
      </w:r>
      <w:proofErr w:type="gramEnd"/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  уставом,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  лицензией на осуществление образовательной деятельности,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  образовательными программами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843AE0" w:rsidRPr="001F3AE6" w:rsidRDefault="00843AE0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1.7.  Ознакомление родителей (законных представите</w:t>
      </w:r>
      <w:r w:rsid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лей) ребенка с документами М</w:t>
      </w:r>
      <w:r w:rsidR="00042DD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</w:t>
      </w: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ДОУ, указанными в п. 1.7 настоящих Правил, осуществляется путем размещения копий документов на офи</w:t>
      </w:r>
      <w:r w:rsid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циальном сайте М</w:t>
      </w:r>
      <w:r w:rsidR="00042DD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</w:t>
      </w: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ДОУ в сети Интерне</w:t>
      </w:r>
      <w:r w:rsid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т, на информационном стенде в М</w:t>
      </w:r>
      <w:r w:rsidR="00042DD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</w:t>
      </w:r>
      <w:r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ДОУ.</w:t>
      </w:r>
    </w:p>
    <w:p w:rsidR="00843AE0" w:rsidRPr="001F3AE6" w:rsidRDefault="001F3AE6" w:rsidP="00843AE0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</w:t>
      </w:r>
      <w:r w:rsidR="00042DD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</w:t>
      </w:r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ДОУ также предоставляет родителям (законным представителям) ребенка копии документов, указанных в п. 1.7 Правил, пр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 подаче заявления о приеме в М</w:t>
      </w:r>
      <w:r w:rsidR="00042DD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</w:t>
      </w:r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ДОУ. Ответственным за предоставление документов и ознакомлен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ие с ними является заведующий М</w:t>
      </w:r>
      <w:r w:rsidR="00042DD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</w:t>
      </w:r>
      <w:r w:rsidR="00843AE0" w:rsidRPr="001F3AE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ДОУ. </w:t>
      </w:r>
    </w:p>
    <w:p w:rsidR="00F054D3" w:rsidRPr="001F3AE6" w:rsidRDefault="00F054D3">
      <w:pPr>
        <w:rPr>
          <w:rFonts w:ascii="Times New Roman" w:hAnsi="Times New Roman" w:cs="Times New Roman"/>
        </w:rPr>
      </w:pPr>
    </w:p>
    <w:sectPr w:rsidR="00F054D3" w:rsidRPr="001F3AE6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3AE0"/>
    <w:rsid w:val="00042DD2"/>
    <w:rsid w:val="001F3AE6"/>
    <w:rsid w:val="00643BC3"/>
    <w:rsid w:val="00726EDB"/>
    <w:rsid w:val="007A5EE0"/>
    <w:rsid w:val="00843AE0"/>
    <w:rsid w:val="0086452D"/>
    <w:rsid w:val="009F6E6C"/>
    <w:rsid w:val="00B46215"/>
    <w:rsid w:val="00C32CC1"/>
    <w:rsid w:val="00C45DDA"/>
    <w:rsid w:val="00F0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E0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Company>DG Win&amp;Soft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2024-09-06T12:50:00Z</dcterms:created>
  <dcterms:modified xsi:type="dcterms:W3CDTF">2024-09-06T12:50:00Z</dcterms:modified>
</cp:coreProperties>
</file>