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План мероприятий </w:t>
      </w: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по противодействию коррупции</w:t>
      </w: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в муниципальном казенном дошкольном образовательном  учреждении </w:t>
      </w:r>
    </w:p>
    <w:p w:rsidR="003266D1" w:rsidRPr="00F13A0E" w:rsidRDefault="003266D1" w:rsidP="005A37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«Д</w:t>
      </w:r>
      <w:r>
        <w:rPr>
          <w:rFonts w:ascii="Times New Roman" w:hAnsi="Times New Roman"/>
          <w:b/>
          <w:sz w:val="28"/>
          <w:szCs w:val="28"/>
        </w:rPr>
        <w:t>етский сад  с.Башлыкент» на 2023</w:t>
      </w:r>
      <w:r w:rsidRPr="00F13A0E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F13A0E">
        <w:rPr>
          <w:rFonts w:ascii="Times New Roman" w:hAnsi="Times New Roman"/>
          <w:b/>
          <w:sz w:val="28"/>
          <w:szCs w:val="28"/>
        </w:rPr>
        <w:t>уч.год</w:t>
      </w:r>
    </w:p>
    <w:p w:rsidR="003266D1" w:rsidRPr="00F13A0E" w:rsidRDefault="003266D1" w:rsidP="008F163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1. Общие положения: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1.1. План работы по противодействию коррупции в муниципальном казенном дошкольном образовательном  учреждении «Детский сад с.Башлыкент» (далее – Учреждение) на 2019-20 учебный год разработан на основании: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25.12.2008 № 273-ФЗ «О противодействии коррупции»;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Федерального закона от 29.12.2012 № 280-ФЗ «О внесении изменений в отдельные законодательные акты Российской Федерации   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характера»;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Национальной стратегии противодействия коррупции, утвержденной Указом Президента Российской Федерации от 13.04.2010 № 460;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Указа Президента Российской Федерации от 02.04.2013 № 309 «О мерах по реализации отдельных положений Федерального закона «О противодействии коррупции»;</w:t>
      </w:r>
    </w:p>
    <w:p w:rsidR="003266D1" w:rsidRPr="00F13A0E" w:rsidRDefault="003266D1" w:rsidP="008F163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1.2. План определяет основные направления реализации антикоррупционной политики в образовательном учреждении, систему и перечень программных мероприятий, направленных на противодействие коррупции в образовательной организации.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2. Цели и задачи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1.1. Ведущие цели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 реализация антикоррупционной политики в учреждении;</w:t>
      </w:r>
    </w:p>
    <w:p w:rsidR="003266D1" w:rsidRPr="00F13A0E" w:rsidRDefault="003266D1" w:rsidP="00F961B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недопущение предпосылок, исключение возможности фактов коррупции в учреждении;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ДОУ.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2.2. Для достижения указанных целей требуется решение следующих задач: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предупреждение коррупционных правонарушений, минимизация и (или) ликвидация их последствий, создание условий, затрудняющих возможность коррупционного поведения и обеспечивающих снижение уровня коррупции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оптимизация и конкретизация полномочий  должностных лиц;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установление взаимодействия с гражданами и институтами гражданского общества в целях реализации антикоррупционной политики;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обеспечение неотвратимости ответственности за совершение коррупционных правонарушений;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повышение эффективности  управления, качества и доступности  предоставляемых ДОУ образовательно-воспитательных услуг;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содействие реализации прав граждан на доступ к информации о деятельности ДОУ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3. Ожидаемые результаты реализации Плана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повышение эффективности  управления, качества и доступности  предоставляемых образовательных услуг;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- укрепление доверия граждан к деятельности администрации детского сада.</w:t>
      </w:r>
    </w:p>
    <w:p w:rsidR="003266D1" w:rsidRPr="00F13A0E" w:rsidRDefault="003266D1" w:rsidP="008F163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Контроль за реализацией Плана мероприятий осуществляется заведующим  и  Комитетом по вопросам законности, правопорядка и безопасности.</w:t>
      </w:r>
    </w:p>
    <w:p w:rsidR="003266D1" w:rsidRPr="00F13A0E" w:rsidRDefault="003266D1" w:rsidP="002C30DD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>Информация о ходе реализации Плана  размещается на официальном сайте Учреждения</w:t>
      </w: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F13A0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противодействию коррупции на 2023</w:t>
      </w:r>
      <w:r w:rsidRPr="00F13A0E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24</w:t>
      </w:r>
      <w:r w:rsidRPr="00F13A0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3266D1" w:rsidRPr="00F13A0E" w:rsidRDefault="003266D1" w:rsidP="008F1637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544"/>
        <w:gridCol w:w="142"/>
        <w:gridCol w:w="142"/>
        <w:gridCol w:w="2126"/>
        <w:gridCol w:w="1914"/>
        <w:gridCol w:w="1488"/>
      </w:tblGrid>
      <w:tr w:rsidR="003266D1" w:rsidRPr="00F13A0E" w:rsidTr="00AB3E64">
        <w:tc>
          <w:tcPr>
            <w:tcW w:w="675" w:type="dxa"/>
          </w:tcPr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№п/п</w:t>
            </w:r>
          </w:p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14" w:type="dxa"/>
          </w:tcPr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Срок выполнения</w:t>
            </w:r>
          </w:p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3266D1" w:rsidRPr="00F13A0E" w:rsidTr="00AB3E64">
        <w:tc>
          <w:tcPr>
            <w:tcW w:w="10031" w:type="dxa"/>
            <w:gridSpan w:val="7"/>
          </w:tcPr>
          <w:p w:rsidR="003266D1" w:rsidRPr="00F13A0E" w:rsidRDefault="003266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1.Организационные мероприятия</w:t>
            </w: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Анализ качества реализации «Плана работы по противо</w:t>
            </w:r>
            <w:r>
              <w:rPr>
                <w:rFonts w:ascii="Times New Roman" w:hAnsi="Times New Roman"/>
                <w:sz w:val="28"/>
                <w:szCs w:val="28"/>
              </w:rPr>
              <w:t>действию коррупции в ДОУ на 2022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3266D1" w:rsidRPr="00F13A0E" w:rsidRDefault="003266D1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Заведующий, члены Профкома  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IV квартал 2023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Разработка и утверждение «Плана работы по против</w:t>
            </w:r>
            <w:r>
              <w:rPr>
                <w:rFonts w:ascii="Times New Roman" w:hAnsi="Times New Roman"/>
                <w:sz w:val="28"/>
                <w:szCs w:val="28"/>
              </w:rPr>
              <w:t>одействию коррупции в ДОУ на 2023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год»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Общее собрание работников 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квартал 2023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Экспертиза действующих локальных нормативных актов учреждения на наличие коррупционной составляющей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Участие в совещаниях (обучающих мероприятиях) по вопросам организации работы по противодействию 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коррупции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отдельному плану, приказу</w:t>
            </w: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Предоставление сведений о доходах, об имуществе и обязательствах имущественного характера руководителем  ДОУ Учредителю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356" w:type="dxa"/>
            <w:gridSpan w:val="6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взаимодействия с правоохранительными органами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Обмен информацией в рамках взаимодействия в объёме компетенции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запросу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356" w:type="dxa"/>
            <w:gridSpan w:val="6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Антикоррупционная пропаганда и информационное обеспечение реализации антикоррупционной политики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ДОУ</w:t>
            </w:r>
          </w:p>
        </w:tc>
        <w:tc>
          <w:tcPr>
            <w:tcW w:w="2126" w:type="dxa"/>
          </w:tcPr>
          <w:p w:rsidR="003266D1" w:rsidRPr="00F13A0E" w:rsidRDefault="003266D1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Заведующий, члены профкома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факту обращения</w:t>
            </w: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политики, ведение на официальном сайте детского сада странички «Противодействие коррупции»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Размещение на информационных стендах детского сада контактных телефонов горячих линий,  направленных на профилактику коррупционного поведения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Организация взаимодействия с родителями и общественностью 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понедельник,  четверг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ДОУ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3828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Общесадовские родительские собрания с включением следующих вопросов: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Основные конституционные права и обязанности граждан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Законодательство РФ об образовании  Защита прав ребёнка.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Антикоррупционное мировоззрение в современном обществе</w:t>
            </w:r>
          </w:p>
        </w:tc>
        <w:tc>
          <w:tcPr>
            <w:tcW w:w="2126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Заведующий, ст.воспитатель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Согласно Годовому плану работы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gridSpan w:val="6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Правовое просвещение и повышение антикоррупционной компетентности работников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354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заведующем, общих собраниях работников, педагогических советах</w:t>
            </w:r>
          </w:p>
        </w:tc>
        <w:tc>
          <w:tcPr>
            <w:tcW w:w="2410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ст.воспитатель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356" w:type="dxa"/>
            <w:gridSpan w:val="6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Антикоррупционное воспитание  воспитанников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3544" w:type="dxa"/>
          </w:tcPr>
          <w:p w:rsidR="003266D1" w:rsidRPr="00F13A0E" w:rsidRDefault="003266D1" w:rsidP="00D83D6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Проведение консультаций, посвящённых формированию правового сознания и антикоррупционного мировоззрения </w:t>
            </w:r>
          </w:p>
        </w:tc>
        <w:tc>
          <w:tcPr>
            <w:tcW w:w="2410" w:type="dxa"/>
            <w:gridSpan w:val="3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заведующий, </w:t>
            </w:r>
            <w:bookmarkStart w:id="0" w:name="_GoBack"/>
            <w:bookmarkEnd w:id="0"/>
            <w:r w:rsidRPr="00F13A0E"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AB3E64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356" w:type="dxa"/>
            <w:gridSpan w:val="6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3686" w:type="dxa"/>
            <w:gridSpan w:val="2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  <w:gridSpan w:val="2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Заведующий, главный бухгалтер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8.2.</w:t>
            </w:r>
            <w:r w:rsidRPr="00F13A0E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Осуществление контроля за целевым использованием  бюджетных средств муниципального имущества, финансово-хозяйственной деятельностью</w:t>
            </w:r>
          </w:p>
        </w:tc>
        <w:tc>
          <w:tcPr>
            <w:tcW w:w="2268" w:type="dxa"/>
            <w:gridSpan w:val="2"/>
          </w:tcPr>
          <w:p w:rsidR="003266D1" w:rsidRPr="00F13A0E" w:rsidRDefault="003266D1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Заведующий,  главный бухгалтер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66D1" w:rsidRPr="00F13A0E" w:rsidTr="00C13327">
        <w:tc>
          <w:tcPr>
            <w:tcW w:w="675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3686" w:type="dxa"/>
            <w:gridSpan w:val="2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Организация контроля за обоснованностью предоставления и расходования безвозмездной (спонсорской, благотворительной) помощи в ДОУ)</w:t>
            </w:r>
          </w:p>
        </w:tc>
        <w:tc>
          <w:tcPr>
            <w:tcW w:w="2268" w:type="dxa"/>
            <w:gridSpan w:val="2"/>
          </w:tcPr>
          <w:p w:rsidR="003266D1" w:rsidRPr="00F13A0E" w:rsidRDefault="003266D1" w:rsidP="002E0F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Заведующий, ревизионная комиссия, главный бухгалтер</w:t>
            </w:r>
          </w:p>
        </w:tc>
        <w:tc>
          <w:tcPr>
            <w:tcW w:w="1914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3A0E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1488" w:type="dxa"/>
          </w:tcPr>
          <w:p w:rsidR="003266D1" w:rsidRPr="00F13A0E" w:rsidRDefault="003266D1" w:rsidP="00C133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66D1" w:rsidRPr="00F13A0E" w:rsidRDefault="003266D1" w:rsidP="00C13327">
      <w:pPr>
        <w:spacing w:after="0"/>
        <w:rPr>
          <w:rFonts w:ascii="Times New Roman" w:hAnsi="Times New Roman"/>
          <w:sz w:val="28"/>
          <w:szCs w:val="28"/>
        </w:rPr>
      </w:pPr>
    </w:p>
    <w:p w:rsidR="003266D1" w:rsidRPr="00F13A0E" w:rsidRDefault="003266D1" w:rsidP="00C13327">
      <w:pPr>
        <w:spacing w:after="0"/>
        <w:rPr>
          <w:rFonts w:ascii="Times New Roman" w:hAnsi="Times New Roman"/>
          <w:sz w:val="28"/>
          <w:szCs w:val="28"/>
        </w:rPr>
      </w:pPr>
      <w:r w:rsidRPr="00F13A0E">
        <w:rPr>
          <w:rFonts w:ascii="Times New Roman" w:hAnsi="Times New Roman"/>
          <w:sz w:val="28"/>
          <w:szCs w:val="28"/>
        </w:rPr>
        <w:tab/>
      </w:r>
    </w:p>
    <w:p w:rsidR="003266D1" w:rsidRDefault="003266D1"/>
    <w:sectPr w:rsidR="003266D1" w:rsidSect="00413EB2">
      <w:pgSz w:w="11906" w:h="16838"/>
      <w:pgMar w:top="284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637"/>
    <w:rsid w:val="000D27D8"/>
    <w:rsid w:val="000D45AB"/>
    <w:rsid w:val="0010145B"/>
    <w:rsid w:val="00111189"/>
    <w:rsid w:val="00115708"/>
    <w:rsid w:val="002C30DD"/>
    <w:rsid w:val="002E0F25"/>
    <w:rsid w:val="003266D1"/>
    <w:rsid w:val="003B7CDA"/>
    <w:rsid w:val="00413EB2"/>
    <w:rsid w:val="00543D2C"/>
    <w:rsid w:val="005A3769"/>
    <w:rsid w:val="005B4B16"/>
    <w:rsid w:val="005E7391"/>
    <w:rsid w:val="005F10D0"/>
    <w:rsid w:val="00631C91"/>
    <w:rsid w:val="00651358"/>
    <w:rsid w:val="00701A34"/>
    <w:rsid w:val="007106A9"/>
    <w:rsid w:val="00760F4B"/>
    <w:rsid w:val="008F1637"/>
    <w:rsid w:val="00946DD3"/>
    <w:rsid w:val="009549F8"/>
    <w:rsid w:val="00980224"/>
    <w:rsid w:val="009B2793"/>
    <w:rsid w:val="009D112D"/>
    <w:rsid w:val="009D7288"/>
    <w:rsid w:val="00AB3E64"/>
    <w:rsid w:val="00AE7F0F"/>
    <w:rsid w:val="00B10A8E"/>
    <w:rsid w:val="00BB25A7"/>
    <w:rsid w:val="00C016B0"/>
    <w:rsid w:val="00C13327"/>
    <w:rsid w:val="00C45778"/>
    <w:rsid w:val="00CC31B6"/>
    <w:rsid w:val="00CE7160"/>
    <w:rsid w:val="00D20C31"/>
    <w:rsid w:val="00D43489"/>
    <w:rsid w:val="00D52A74"/>
    <w:rsid w:val="00D83D66"/>
    <w:rsid w:val="00DA5711"/>
    <w:rsid w:val="00E1713B"/>
    <w:rsid w:val="00E4422B"/>
    <w:rsid w:val="00E55B3B"/>
    <w:rsid w:val="00EF073D"/>
    <w:rsid w:val="00F13A0E"/>
    <w:rsid w:val="00F14A53"/>
    <w:rsid w:val="00F27DE1"/>
    <w:rsid w:val="00F9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37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5</Pages>
  <Words>1085</Words>
  <Characters>6188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acer</cp:lastModifiedBy>
  <cp:revision>7</cp:revision>
  <dcterms:created xsi:type="dcterms:W3CDTF">2019-09-17T10:18:00Z</dcterms:created>
  <dcterms:modified xsi:type="dcterms:W3CDTF">2024-01-18T17:46:00Z</dcterms:modified>
</cp:coreProperties>
</file>