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EE" w:rsidRDefault="002868AA" w:rsidP="002868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Должностная инструкция </w:t>
      </w:r>
    </w:p>
    <w:p w:rsidR="002868AA" w:rsidRDefault="002868AA" w:rsidP="002868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– логопеда МБДОУ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868AA" w:rsidRPr="00A724EE" w:rsidRDefault="002868AA" w:rsidP="002868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Омаровой Г. З.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1.1 Настоящая должностная инструкция разработана на основе квалификационной характеристики работников образования по должности «учитель-логопед», утвержденной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работников образования»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1.2. Учитель-логопед дошкольной организации относится к категории педагогических работников, работает на основе трудового договора, заключенного с ним дошкольной организацией в лице заведующего.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1.3. Учитель-логопед назначается и освобождается от занимаемой должности заведующим в порядке, предусмотренном законодательством Российской Федерации.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1.4. Учитель-логопед подчиняется заведующему, заместителю заведующего по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воспитательнообразовательной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и методической работе.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1.5. Рабочая неделя учителя-логопеда составляет 20 часов. Рабочий день - 4 часа. Выходные дни: суббота, воскресенье, государственные праздники. Отпуск - 42 календарных дня.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1.6. В своей деятельности руководствуется: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Конституцией РФ;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РФ от 29.12.2012г. № 273-ФЗ «Об образовании в Российской Федерации»,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Конвенцией о правах детей;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30.08.2013 г. №1014 «Об утверждении Порядка организации и осуществления образовательной деятельности по общеобразовательным программам дошкольного образования»;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г. "Об утверждении СанПиН 2.4.1.3049-13 "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приказом Минтруда России № 544н от 18.10.2013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07.04. 2014 г. N 276 г. Москва "Об утверждении Порядка проведения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аттестации педагогических работников организаций, осуществляющих образовательную деятельность»;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инструкцией по охране жизни и здоровья детей в ДОУ;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правилами и нормами охраны труда и противопожарной защиты;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законодательными актами РФ, региона и муниципалитета;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настоящей должностной инструкцией;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Уставом и другими локальными актами ДОУ.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1.7. Учитель-логопед должен знать:</w:t>
      </w:r>
    </w:p>
    <w:p w:rsidR="00A724EE" w:rsidRPr="00A724EE" w:rsidRDefault="002868AA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онвенцию ООН о правах ребенка, инструкцию по охране жизни и здоровья детей;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педагогику, детскую, возрастную и социальную психологию;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психологию отношений, индивидуальные и возрастные особенности детей;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возрастную физиологию и гигиену;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методы, формы и технологию мониторинга деятельности воспитанников;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педагогическую этику;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правила внутреннего трудового распорядка образовательной организации;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правила по охране труда и пожарной безопасности;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-     санитарно-эпидемиологические требования к организации образовательного процесса.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Требования к квалификации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Учитель-логопед: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2.1. должен иметь высшее профессиональное образование или среднее профессиональное  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      образование в области дефектологии, подтвержденное документом установленной формы        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      (диплом) без предъявления требований к стажу работы;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="002868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Учитель-логопед должен обладать основными компетенциями в организации: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мероприятий, направленных на коррекцию речевого развития воспитанников;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социально-коммуникативной деятельности воспитанников;</w:t>
      </w:r>
    </w:p>
    <w:p w:rsidR="00A724EE" w:rsidRPr="00A724EE" w:rsidRDefault="002868AA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 по рабочей программе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образования;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взаимодействия с родителями (законными представителями) воспитанников и работниками образовательной организации;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в методическом обеспечении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A724EE" w:rsidRPr="00A724EE" w:rsidRDefault="00A724EE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-    владение информационно-коммуникационными технологи</w:t>
      </w:r>
      <w:r w:rsidR="002868AA">
        <w:rPr>
          <w:rFonts w:ascii="Times New Roman" w:hAnsi="Times New Roman" w:cs="Times New Roman"/>
          <w:sz w:val="28"/>
          <w:szCs w:val="28"/>
          <w:lang w:eastAsia="ru-RU"/>
        </w:rPr>
        <w:t xml:space="preserve">ями и умением применять их в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>- образовательном процессе.</w:t>
      </w:r>
    </w:p>
    <w:p w:rsidR="00A724EE" w:rsidRPr="00A724EE" w:rsidRDefault="002868AA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2.3. На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 основе приказа Министерства образования и науки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РФ от 24 марта 2010 г. №209 «О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квалификации требованиям, предъявляемым к первой квалификационной категории, имея стаж не менее 2 лет.</w:t>
      </w:r>
    </w:p>
    <w:p w:rsidR="00A724EE" w:rsidRDefault="00910D4B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2.3.1. 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Педагогический работник может обратиться в аттестационную 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омиссию с заявлением о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 проведении аттестации или установления соотв</w:t>
      </w:r>
      <w:r>
        <w:rPr>
          <w:rFonts w:ascii="Times New Roman" w:hAnsi="Times New Roman" w:cs="Times New Roman"/>
          <w:sz w:val="28"/>
          <w:szCs w:val="28"/>
          <w:lang w:eastAsia="ru-RU"/>
        </w:rPr>
        <w:t>етствия уровня их квалификации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 требованиям, предъявляемым к высшей квалификацион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ной категории не ранее чем через</w:t>
      </w:r>
      <w:r w:rsidR="00A724EE" w:rsidRPr="00A724EE">
        <w:rPr>
          <w:rFonts w:ascii="Times New Roman" w:hAnsi="Times New Roman" w:cs="Times New Roman"/>
          <w:sz w:val="28"/>
          <w:szCs w:val="28"/>
          <w:lang w:eastAsia="ru-RU"/>
        </w:rPr>
        <w:t> 2 года после установления первой квалификационной категории.</w:t>
      </w:r>
    </w:p>
    <w:p w:rsidR="00910D4B" w:rsidRDefault="00910D4B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0D4B" w:rsidRPr="00A724EE" w:rsidRDefault="00910D4B" w:rsidP="00A724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2695" w:rsidRDefault="001B2695">
      <w:bookmarkStart w:id="0" w:name="_GoBack"/>
      <w:bookmarkEnd w:id="0"/>
    </w:p>
    <w:sectPr w:rsidR="001B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5C"/>
    <w:rsid w:val="001B2695"/>
    <w:rsid w:val="002868AA"/>
    <w:rsid w:val="005C5F56"/>
    <w:rsid w:val="0075255C"/>
    <w:rsid w:val="00910D4B"/>
    <w:rsid w:val="009A69B1"/>
    <w:rsid w:val="00A7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5489"/>
  <w15:chartTrackingRefBased/>
  <w15:docId w15:val="{765A6F54-C079-4A1F-936E-46A368EF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4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2020-12-26T06:27:00Z</dcterms:created>
  <dcterms:modified xsi:type="dcterms:W3CDTF">2020-12-26T07:08:00Z</dcterms:modified>
</cp:coreProperties>
</file>