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506C" w:rsidRPr="008D506C" w:rsidRDefault="008D506C" w:rsidP="008D506C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sz w:val="18"/>
          <w:szCs w:val="18"/>
          <w:lang w:eastAsia="ru-RU"/>
        </w:rPr>
      </w:pPr>
      <w:r w:rsidRPr="008D506C">
        <w:rPr>
          <w:rFonts w:ascii="Times New Roman" w:eastAsia="Times New Roman" w:hAnsi="Times New Roman" w:cs="Times New Roman"/>
          <w:b/>
          <w:bCs/>
          <w:sz w:val="27"/>
          <w:lang w:eastAsia="ru-RU"/>
        </w:rPr>
        <w:t>Сведения об объектах спорта</w:t>
      </w:r>
    </w:p>
    <w:p w:rsidR="008D506C" w:rsidRPr="008D506C" w:rsidRDefault="008D506C" w:rsidP="008D506C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D5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ДОУ имеется спортивный зал и спортивная площадка, в группах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имеются уголки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спорта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оборудованные </w:t>
      </w:r>
      <w:r w:rsidRPr="008D5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инвентарём, соответствующим правилам охраны жизни и здоровья детей, требованиям гигиены и эстетики.</w:t>
      </w:r>
    </w:p>
    <w:p w:rsidR="008D506C" w:rsidRPr="008D506C" w:rsidRDefault="008D506C" w:rsidP="008D506C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D506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Оборудование спортивного зала составляют:</w:t>
      </w:r>
    </w:p>
    <w:p w:rsidR="008D506C" w:rsidRPr="008D506C" w:rsidRDefault="008D506C" w:rsidP="008D506C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D5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гимнастическая стенка</w:t>
      </w:r>
      <w:proofErr w:type="gramStart"/>
      <w:r w:rsidRPr="008D5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;</w:t>
      </w:r>
      <w:proofErr w:type="gramEnd"/>
    </w:p>
    <w:p w:rsidR="008D506C" w:rsidRPr="008D506C" w:rsidRDefault="008D506C" w:rsidP="008D506C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D5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гимнастическая доска</w:t>
      </w:r>
      <w:proofErr w:type="gramStart"/>
      <w:r w:rsidRPr="008D5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;</w:t>
      </w:r>
      <w:proofErr w:type="gramEnd"/>
    </w:p>
    <w:p w:rsidR="008D506C" w:rsidRPr="008D506C" w:rsidRDefault="008D506C" w:rsidP="008D506C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D5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гимнастические скамейки; </w:t>
      </w:r>
    </w:p>
    <w:p w:rsidR="008D506C" w:rsidRPr="008D506C" w:rsidRDefault="008D506C" w:rsidP="008D506C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D5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мишени разных типов; </w:t>
      </w:r>
    </w:p>
    <w:p w:rsidR="008D506C" w:rsidRPr="008D506C" w:rsidRDefault="008D506C" w:rsidP="008D506C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D5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стойки и планки для прыжков;</w:t>
      </w:r>
    </w:p>
    <w:p w:rsidR="008D506C" w:rsidRPr="008D506C" w:rsidRDefault="008D506C" w:rsidP="008D506C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gramStart"/>
      <w:r w:rsidRPr="008D5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пособия для выполнения физических упражнений (мячи, мешочки с песком, обручи, ленточки, палки гимнастические, кубики, погремушки, шнуры и др.);</w:t>
      </w:r>
      <w:proofErr w:type="gramEnd"/>
    </w:p>
    <w:p w:rsidR="008D506C" w:rsidRPr="008D506C" w:rsidRDefault="008D506C" w:rsidP="008D506C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D5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тренажёры;</w:t>
      </w:r>
    </w:p>
    <w:p w:rsidR="008D506C" w:rsidRPr="008D506C" w:rsidRDefault="008D506C" w:rsidP="008D506C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  скандинавские палки на гр</w:t>
      </w:r>
      <w:r w:rsidRPr="008D5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уппу детей;</w:t>
      </w:r>
    </w:p>
    <w:p w:rsidR="008D506C" w:rsidRPr="008D506C" w:rsidRDefault="008D506C" w:rsidP="008D506C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D5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набор физкультурных пособий, состоящий из мячей, обручей, скакалок разных размеров; </w:t>
      </w:r>
    </w:p>
    <w:p w:rsidR="008D506C" w:rsidRPr="008D506C" w:rsidRDefault="008D506C" w:rsidP="008D506C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D5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8D506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–</w:t>
      </w:r>
      <w:r w:rsidRPr="008D5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дополнительные физкультурные пособия в виде зрительных ориентиров (плоскостные дорожки, геометрические фигуры и т.д.);                                                                                                                     </w:t>
      </w:r>
    </w:p>
    <w:p w:rsidR="008D506C" w:rsidRPr="008D506C" w:rsidRDefault="008D506C" w:rsidP="008D506C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D5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игровые детали-атрибуты (рули, нагрудные знаки).</w:t>
      </w:r>
      <w:r w:rsidRPr="008D5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Предусмотрено удобное размещение оборудования, чтобы дети имели возможность подходить к нему с разных сторон, не мешая друг другу.</w:t>
      </w:r>
    </w:p>
    <w:p w:rsidR="008D506C" w:rsidRPr="008D506C" w:rsidRDefault="008D506C" w:rsidP="008D506C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D506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Спортивная площадка имеет:</w:t>
      </w:r>
    </w:p>
    <w:p w:rsidR="008D506C" w:rsidRDefault="008D506C" w:rsidP="008D50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5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яму с песком для прыжков в длину;</w:t>
      </w:r>
      <w:r w:rsidRPr="008D5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стойки для игры в баскетбол;</w:t>
      </w:r>
    </w:p>
    <w:p w:rsidR="008D506C" w:rsidRDefault="008D506C" w:rsidP="008D50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5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ворота для игры в футбол;</w:t>
      </w:r>
      <w:r w:rsidRPr="008D5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бревно для равновесия;</w:t>
      </w:r>
      <w:r w:rsidRPr="008D5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лабиринт;</w:t>
      </w:r>
      <w:r w:rsidRPr="008D5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дорожку для бега (30м);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идр.</w:t>
      </w:r>
    </w:p>
    <w:p w:rsidR="008D506C" w:rsidRPr="008D506C" w:rsidRDefault="008D506C" w:rsidP="008D506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D5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F054D3" w:rsidRPr="008D506C" w:rsidRDefault="00F054D3" w:rsidP="008D506C"/>
    <w:sectPr w:rsidR="00F054D3" w:rsidRPr="008D506C" w:rsidSect="00B46215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283C5E"/>
    <w:rsid w:val="00227C33"/>
    <w:rsid w:val="00283C5E"/>
    <w:rsid w:val="005C2FD7"/>
    <w:rsid w:val="008D506C"/>
    <w:rsid w:val="00B36463"/>
    <w:rsid w:val="00B46215"/>
    <w:rsid w:val="00C32CC1"/>
    <w:rsid w:val="00F054D3"/>
    <w:rsid w:val="00F063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54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D50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D506C"/>
    <w:rPr>
      <w:b/>
      <w:bCs/>
    </w:rPr>
  </w:style>
  <w:style w:type="character" w:styleId="a5">
    <w:name w:val="Emphasis"/>
    <w:basedOn w:val="a0"/>
    <w:uiPriority w:val="20"/>
    <w:qFormat/>
    <w:rsid w:val="008D506C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774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194</Words>
  <Characters>1111</Characters>
  <Application>Microsoft Office Word</Application>
  <DocSecurity>0</DocSecurity>
  <Lines>9</Lines>
  <Paragraphs>2</Paragraphs>
  <ScaleCrop>false</ScaleCrop>
  <Company>DG Win&amp;Soft</Company>
  <LinksUpToDate>false</LinksUpToDate>
  <CharactersWithSpaces>1303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2020-12-23T14:09:00Z</dcterms:created>
  <dcterms:modified xsi:type="dcterms:W3CDTF">2020-12-23T14:09:00Z</dcterms:modified>
</cp:coreProperties>
</file>