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7D" w:rsidRDefault="008E62CC" w:rsidP="007C6A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noProof/>
          <w:lang w:bidi="ar-SA"/>
        </w:rPr>
        <w:drawing>
          <wp:inline distT="0" distB="0" distL="0" distR="0">
            <wp:extent cx="6367145" cy="8762627"/>
            <wp:effectExtent l="19050" t="0" r="0" b="0"/>
            <wp:docPr id="1" name="Рисунок 1" descr="C:\Users\Admin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145" cy="876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25" w:rsidRPr="006D756E" w:rsidRDefault="00591D25" w:rsidP="007C6A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56E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91D25" w:rsidRPr="00B63C42" w:rsidRDefault="00591D25" w:rsidP="00591D25">
      <w:pPr>
        <w:pStyle w:val="40"/>
        <w:shd w:val="clear" w:color="auto" w:fill="auto"/>
        <w:spacing w:before="0"/>
        <w:ind w:left="680" w:firstLine="520"/>
        <w:rPr>
          <w:sz w:val="28"/>
          <w:szCs w:val="28"/>
        </w:rPr>
      </w:pPr>
      <w:r w:rsidRPr="00B63C42">
        <w:rPr>
          <w:sz w:val="28"/>
          <w:szCs w:val="28"/>
        </w:rPr>
        <w:t>Календарный учебный гр</w:t>
      </w:r>
      <w:r w:rsidR="007C6A7D" w:rsidRPr="00B63C42">
        <w:rPr>
          <w:sz w:val="28"/>
          <w:szCs w:val="28"/>
        </w:rPr>
        <w:t>афик разработан в соответствии</w:t>
      </w:r>
      <w:r w:rsidR="00C15959" w:rsidRPr="00B63C42">
        <w:rPr>
          <w:sz w:val="28"/>
          <w:szCs w:val="28"/>
        </w:rPr>
        <w:t xml:space="preserve"> с нормати</w:t>
      </w:r>
      <w:r w:rsidR="00830E64" w:rsidRPr="00B63C42">
        <w:rPr>
          <w:sz w:val="28"/>
          <w:szCs w:val="28"/>
        </w:rPr>
        <w:t>вными документами</w:t>
      </w:r>
      <w:r w:rsidRPr="00B63C42">
        <w:rPr>
          <w:sz w:val="28"/>
          <w:szCs w:val="28"/>
        </w:rPr>
        <w:t>:</w:t>
      </w:r>
    </w:p>
    <w:p w:rsidR="00591D25" w:rsidRPr="00B63C42" w:rsidRDefault="00591D25" w:rsidP="00C15959">
      <w:pPr>
        <w:pStyle w:val="40"/>
        <w:shd w:val="clear" w:color="auto" w:fill="auto"/>
        <w:tabs>
          <w:tab w:val="left" w:pos="1028"/>
        </w:tabs>
        <w:spacing w:before="0"/>
        <w:ind w:left="1040" w:right="180" w:firstLine="0"/>
        <w:rPr>
          <w:sz w:val="28"/>
          <w:szCs w:val="28"/>
        </w:rPr>
      </w:pPr>
    </w:p>
    <w:p w:rsidR="00C15959" w:rsidRPr="00B63C42" w:rsidRDefault="00C15959" w:rsidP="00C1595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Закон РФ «Об образовании» от 01.09.2013 №273-ФЗ.</w:t>
      </w:r>
    </w:p>
    <w:p w:rsidR="00C15959" w:rsidRPr="00B63C42" w:rsidRDefault="00C15959" w:rsidP="00C1595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«Об утверждении  федерального государственного образовательного стандарта  дошкольного образования»             №1165 от 17.10.2013г.</w:t>
      </w:r>
    </w:p>
    <w:p w:rsidR="00C15959" w:rsidRPr="00B63C42" w:rsidRDefault="00C15959" w:rsidP="00C1595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Типовое положение о дошкольном образовательном учреждении, утвержденном постановлением Российской Федерации от 27 октября 2011г. №2562</w:t>
      </w:r>
    </w:p>
    <w:p w:rsidR="00C15959" w:rsidRPr="00B63C42" w:rsidRDefault="00C15959" w:rsidP="00C1595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О построении преемственности в программах дошкольного образования и начальной школы. Письмо Минобразования России от 09.08.2000 №237/16</w:t>
      </w:r>
    </w:p>
    <w:p w:rsidR="00C15959" w:rsidRPr="00B63C42" w:rsidRDefault="00C15959" w:rsidP="00C1595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Инструктивно – методическое письмо Министерства образования РФ от 14.03.2000г. №65/23- 16</w:t>
      </w:r>
    </w:p>
    <w:p w:rsidR="00C15959" w:rsidRPr="00B63C42" w:rsidRDefault="00C15959" w:rsidP="00C15959">
      <w:pPr>
        <w:pStyle w:val="a7"/>
        <w:numPr>
          <w:ilvl w:val="0"/>
          <w:numId w:val="7"/>
        </w:num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3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работы дошкольных образовательных организаций», утвержденными постановлением Главного государственного санитарного врача РФ от 15 мая 2013 г. N 26.</w:t>
      </w:r>
    </w:p>
    <w:p w:rsidR="00C15959" w:rsidRPr="00B63C42" w:rsidRDefault="00C15959" w:rsidP="00C15959">
      <w:pPr>
        <w:pStyle w:val="a7"/>
        <w:numPr>
          <w:ilvl w:val="0"/>
          <w:numId w:val="7"/>
        </w:num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3C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Концепцией социально-экономического развития РФ на период до 2020г (Приложение к письму от 8.05.08 №03-946) «Актуальные задачи модели современного образования»;</w:t>
      </w:r>
    </w:p>
    <w:p w:rsidR="00C15959" w:rsidRPr="00B63C42" w:rsidRDefault="00C15959" w:rsidP="00830E6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 xml:space="preserve">Об утверждении документов по проведению аттестации и государственной аккредитации дошкольных образовательных учреждений (Приказ №1165 Минобразования России от 17.10. 2013г. «Об утверждении </w:t>
      </w:r>
      <w:r w:rsidRPr="00B63C4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B63C42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63C42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образовательного стандарта дошкольного образования»</w:t>
      </w:r>
      <w:r w:rsidRPr="00B63C42">
        <w:rPr>
          <w:rFonts w:ascii="Times New Roman" w:hAnsi="Times New Roman" w:cs="Times New Roman"/>
          <w:sz w:val="28"/>
          <w:szCs w:val="28"/>
        </w:rPr>
        <w:t>).</w:t>
      </w:r>
    </w:p>
    <w:p w:rsidR="00C15959" w:rsidRPr="00B63C42" w:rsidRDefault="00C15959" w:rsidP="00830E6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О документации детских дошкольных учреждений. Приказ Министерства народного образования РСФСР от 20.09.1988.</w:t>
      </w:r>
    </w:p>
    <w:p w:rsidR="00C15959" w:rsidRPr="00B63C42" w:rsidRDefault="00C15959" w:rsidP="00830E6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О реализации права дошкольных образовательных учреждений на выбор программ и педагогических  технологий. Письмо Минобразования России от 02.06.98 №89/34-16.</w:t>
      </w:r>
    </w:p>
    <w:p w:rsidR="00952083" w:rsidRPr="00854E9A" w:rsidRDefault="00591D25" w:rsidP="00952083">
      <w:pPr>
        <w:pStyle w:val="40"/>
        <w:numPr>
          <w:ilvl w:val="0"/>
          <w:numId w:val="7"/>
        </w:numPr>
        <w:shd w:val="clear" w:color="auto" w:fill="auto"/>
        <w:tabs>
          <w:tab w:val="left" w:pos="1028"/>
        </w:tabs>
        <w:spacing w:before="0" w:after="236"/>
        <w:ind w:firstLine="0"/>
        <w:rPr>
          <w:sz w:val="28"/>
          <w:szCs w:val="28"/>
        </w:rPr>
      </w:pPr>
      <w:r w:rsidRPr="00854E9A">
        <w:rPr>
          <w:sz w:val="28"/>
          <w:szCs w:val="28"/>
        </w:rPr>
        <w:t>Устав МКДОУ.</w:t>
      </w:r>
    </w:p>
    <w:p w:rsidR="00830E64" w:rsidRPr="00854E9A" w:rsidRDefault="00830E64" w:rsidP="00952083">
      <w:pPr>
        <w:pStyle w:val="40"/>
        <w:numPr>
          <w:ilvl w:val="0"/>
          <w:numId w:val="7"/>
        </w:numPr>
        <w:shd w:val="clear" w:color="auto" w:fill="auto"/>
        <w:tabs>
          <w:tab w:val="left" w:pos="1028"/>
        </w:tabs>
        <w:spacing w:before="0" w:after="236"/>
        <w:ind w:firstLine="0"/>
        <w:rPr>
          <w:sz w:val="28"/>
          <w:szCs w:val="28"/>
        </w:rPr>
      </w:pPr>
      <w:r w:rsidRPr="00854E9A">
        <w:rPr>
          <w:sz w:val="28"/>
          <w:szCs w:val="28"/>
        </w:rPr>
        <w:t xml:space="preserve">Примерной Основной общеобразовательной   Программы дошкольного образования  «От рождения до школы»под ред. Н.Е. </w:t>
      </w:r>
      <w:proofErr w:type="spellStart"/>
      <w:r w:rsidRPr="00854E9A">
        <w:rPr>
          <w:sz w:val="28"/>
          <w:szCs w:val="28"/>
        </w:rPr>
        <w:t>Веракса</w:t>
      </w:r>
      <w:proofErr w:type="spellEnd"/>
      <w:r w:rsidRPr="00854E9A">
        <w:rPr>
          <w:sz w:val="28"/>
          <w:szCs w:val="28"/>
        </w:rPr>
        <w:t>, М.А.Васильевой, Т.С.Комаровой (в соответствии с ФГОС), на основания программы и учебного плана М</w:t>
      </w:r>
      <w:r w:rsidR="00D072B1" w:rsidRPr="00854E9A">
        <w:rPr>
          <w:sz w:val="28"/>
          <w:szCs w:val="28"/>
        </w:rPr>
        <w:t>Б</w:t>
      </w:r>
      <w:r w:rsidRPr="00854E9A">
        <w:rPr>
          <w:sz w:val="28"/>
          <w:szCs w:val="28"/>
        </w:rPr>
        <w:t xml:space="preserve">ДОУ «Детский сад  </w:t>
      </w:r>
      <w:proofErr w:type="spellStart"/>
      <w:r w:rsidRPr="00854E9A">
        <w:rPr>
          <w:sz w:val="28"/>
          <w:szCs w:val="28"/>
        </w:rPr>
        <w:t>с</w:t>
      </w:r>
      <w:proofErr w:type="gramStart"/>
      <w:r w:rsidRPr="00854E9A">
        <w:rPr>
          <w:sz w:val="28"/>
          <w:szCs w:val="28"/>
        </w:rPr>
        <w:t>.Б</w:t>
      </w:r>
      <w:proofErr w:type="gramEnd"/>
      <w:r w:rsidRPr="00854E9A">
        <w:rPr>
          <w:sz w:val="28"/>
          <w:szCs w:val="28"/>
        </w:rPr>
        <w:t>ашлыкент</w:t>
      </w:r>
      <w:proofErr w:type="spellEnd"/>
      <w:r w:rsidRPr="00854E9A">
        <w:rPr>
          <w:sz w:val="28"/>
          <w:szCs w:val="28"/>
        </w:rPr>
        <w:t xml:space="preserve">» и добавлением 40% регионального компонента с </w:t>
      </w:r>
      <w:r w:rsidRPr="00854E9A">
        <w:rPr>
          <w:sz w:val="28"/>
          <w:szCs w:val="28"/>
        </w:rPr>
        <w:lastRenderedPageBreak/>
        <w:t>Региональной образовательной программы ДОУ РД «Родничок», «Дети гор».</w:t>
      </w:r>
    </w:p>
    <w:p w:rsidR="00591D25" w:rsidRPr="00854E9A" w:rsidRDefault="00591D25" w:rsidP="00591D25">
      <w:pPr>
        <w:pStyle w:val="40"/>
        <w:shd w:val="clear" w:color="auto" w:fill="auto"/>
        <w:spacing w:before="0" w:line="307" w:lineRule="exact"/>
        <w:ind w:left="680" w:right="180" w:firstLine="520"/>
        <w:rPr>
          <w:sz w:val="28"/>
          <w:szCs w:val="28"/>
        </w:rPr>
      </w:pPr>
      <w:r w:rsidRPr="00854E9A">
        <w:rPr>
          <w:sz w:val="28"/>
          <w:szCs w:val="28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591D25" w:rsidRPr="00854E9A" w:rsidRDefault="00591D25" w:rsidP="00591D25">
      <w:pPr>
        <w:pStyle w:val="40"/>
        <w:shd w:val="clear" w:color="auto" w:fill="auto"/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Содержание календарного учебного графика включает в себя следующее: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режим работы М</w:t>
      </w:r>
      <w:r w:rsidR="00D072B1" w:rsidRPr="00854E9A">
        <w:rPr>
          <w:sz w:val="28"/>
          <w:szCs w:val="28"/>
        </w:rPr>
        <w:t>Б</w:t>
      </w:r>
      <w:r w:rsidRPr="00854E9A">
        <w:rPr>
          <w:sz w:val="28"/>
          <w:szCs w:val="28"/>
        </w:rPr>
        <w:t>ДОУ;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продолжительность учебного года;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количество недель в учебном году;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сроки проведения каникул, их начало и окончание;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продолжительность НОД;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максимальный объем образовательной нагрузки;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сроки проведения педагогической диагностики;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праздничные дни;</w:t>
      </w:r>
    </w:p>
    <w:p w:rsidR="00591D25" w:rsidRPr="00854E9A" w:rsidRDefault="00591D25" w:rsidP="00591D25">
      <w:pPr>
        <w:pStyle w:val="40"/>
        <w:numPr>
          <w:ilvl w:val="0"/>
          <w:numId w:val="2"/>
        </w:numPr>
        <w:shd w:val="clear" w:color="auto" w:fill="auto"/>
        <w:tabs>
          <w:tab w:val="left" w:pos="1458"/>
        </w:tabs>
        <w:spacing w:before="0" w:line="307" w:lineRule="exact"/>
        <w:ind w:left="680" w:firstLine="520"/>
        <w:rPr>
          <w:sz w:val="28"/>
          <w:szCs w:val="28"/>
        </w:rPr>
      </w:pPr>
      <w:r w:rsidRPr="00854E9A">
        <w:rPr>
          <w:sz w:val="28"/>
          <w:szCs w:val="28"/>
        </w:rPr>
        <w:t>работа М</w:t>
      </w:r>
      <w:r w:rsidR="00D072B1" w:rsidRPr="00854E9A">
        <w:rPr>
          <w:sz w:val="28"/>
          <w:szCs w:val="28"/>
        </w:rPr>
        <w:t>Б</w:t>
      </w:r>
      <w:r w:rsidRPr="00854E9A">
        <w:rPr>
          <w:sz w:val="28"/>
          <w:szCs w:val="28"/>
        </w:rPr>
        <w:t>ДОУ в летний период.</w:t>
      </w:r>
    </w:p>
    <w:p w:rsidR="00591D25" w:rsidRPr="00854E9A" w:rsidRDefault="00591D25" w:rsidP="00591D2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91D25" w:rsidRPr="00854E9A" w:rsidRDefault="00591D25" w:rsidP="00591D25">
      <w:pPr>
        <w:pStyle w:val="40"/>
        <w:shd w:val="clear" w:color="auto" w:fill="auto"/>
        <w:spacing w:before="0" w:line="307" w:lineRule="exact"/>
        <w:ind w:left="680" w:right="180" w:firstLine="0"/>
        <w:rPr>
          <w:sz w:val="28"/>
          <w:szCs w:val="28"/>
        </w:rPr>
      </w:pPr>
      <w:r w:rsidRPr="00854E9A">
        <w:rPr>
          <w:sz w:val="28"/>
          <w:szCs w:val="28"/>
        </w:rPr>
        <w:t xml:space="preserve"> В соответствии с Уставом в М</w:t>
      </w:r>
      <w:r w:rsidR="00D072B1" w:rsidRPr="00854E9A">
        <w:rPr>
          <w:sz w:val="28"/>
          <w:szCs w:val="28"/>
        </w:rPr>
        <w:t>Б</w:t>
      </w:r>
      <w:r w:rsidRPr="00854E9A">
        <w:rPr>
          <w:sz w:val="28"/>
          <w:szCs w:val="28"/>
        </w:rPr>
        <w:t xml:space="preserve">ДОУ предусмотрены зимние и летние каникулы. Во время </w:t>
      </w:r>
      <w:r w:rsidR="00895E3B" w:rsidRPr="00854E9A">
        <w:rPr>
          <w:sz w:val="28"/>
          <w:szCs w:val="28"/>
        </w:rPr>
        <w:t xml:space="preserve">летних </w:t>
      </w:r>
      <w:r w:rsidRPr="00854E9A">
        <w:rPr>
          <w:sz w:val="28"/>
          <w:szCs w:val="28"/>
        </w:rPr>
        <w:t xml:space="preserve">каникул не проводится НОД. В детском саду организуются конкурсы и выставки, развлечения, экскурсии, </w:t>
      </w:r>
      <w:proofErr w:type="gramStart"/>
      <w:r w:rsidRPr="00854E9A">
        <w:rPr>
          <w:sz w:val="28"/>
          <w:szCs w:val="28"/>
        </w:rPr>
        <w:t>совместная</w:t>
      </w:r>
      <w:proofErr w:type="gramEnd"/>
    </w:p>
    <w:p w:rsidR="00591D25" w:rsidRPr="00854E9A" w:rsidRDefault="00591D25" w:rsidP="00591D25">
      <w:pPr>
        <w:pStyle w:val="40"/>
        <w:shd w:val="clear" w:color="auto" w:fill="auto"/>
        <w:spacing w:before="0"/>
        <w:ind w:firstLine="0"/>
        <w:rPr>
          <w:sz w:val="28"/>
          <w:szCs w:val="28"/>
        </w:rPr>
      </w:pPr>
      <w:r w:rsidRPr="00854E9A">
        <w:rPr>
          <w:sz w:val="28"/>
          <w:szCs w:val="28"/>
        </w:rPr>
        <w:t xml:space="preserve">          деятельность в режимных моментах и в работе с родителями </w:t>
      </w:r>
      <w:proofErr w:type="gramStart"/>
      <w:r w:rsidRPr="00854E9A">
        <w:rPr>
          <w:sz w:val="28"/>
          <w:szCs w:val="28"/>
        </w:rPr>
        <w:t>по</w:t>
      </w:r>
      <w:proofErr w:type="gramEnd"/>
      <w:r w:rsidRPr="00854E9A">
        <w:rPr>
          <w:sz w:val="28"/>
          <w:szCs w:val="28"/>
        </w:rPr>
        <w:t xml:space="preserve">   </w:t>
      </w:r>
    </w:p>
    <w:p w:rsidR="00591D25" w:rsidRPr="00854E9A" w:rsidRDefault="00591D25" w:rsidP="00591D25">
      <w:pPr>
        <w:pStyle w:val="40"/>
        <w:shd w:val="clear" w:color="auto" w:fill="auto"/>
        <w:spacing w:before="0"/>
        <w:ind w:firstLine="0"/>
        <w:rPr>
          <w:sz w:val="28"/>
          <w:szCs w:val="28"/>
        </w:rPr>
      </w:pPr>
      <w:r w:rsidRPr="00854E9A">
        <w:rPr>
          <w:sz w:val="28"/>
          <w:szCs w:val="28"/>
        </w:rPr>
        <w:t xml:space="preserve">          календарно-тематическому планированию.</w:t>
      </w:r>
    </w:p>
    <w:p w:rsidR="00591D25" w:rsidRPr="00854E9A" w:rsidRDefault="00591D25" w:rsidP="00591D25">
      <w:pPr>
        <w:pStyle w:val="40"/>
        <w:shd w:val="clear" w:color="auto" w:fill="auto"/>
        <w:spacing w:before="0"/>
        <w:ind w:left="800" w:firstLine="500"/>
        <w:rPr>
          <w:sz w:val="28"/>
          <w:szCs w:val="28"/>
        </w:rPr>
      </w:pPr>
      <w:r w:rsidRPr="00854E9A">
        <w:rPr>
          <w:sz w:val="28"/>
          <w:szCs w:val="28"/>
        </w:rPr>
        <w:t>В Мониторинге принимают участие все специалисты детского сада (воспитатели, логопед, музыкальный руководитель).</w:t>
      </w:r>
    </w:p>
    <w:p w:rsidR="00591D25" w:rsidRPr="00854E9A" w:rsidRDefault="00591D25" w:rsidP="00591D25">
      <w:pPr>
        <w:pStyle w:val="40"/>
        <w:shd w:val="clear" w:color="auto" w:fill="auto"/>
        <w:spacing w:before="0" w:after="11390"/>
        <w:ind w:left="800" w:firstLine="500"/>
        <w:rPr>
          <w:sz w:val="28"/>
          <w:szCs w:val="28"/>
        </w:rPr>
      </w:pPr>
      <w:r w:rsidRPr="00854E9A">
        <w:rPr>
          <w:sz w:val="28"/>
          <w:szCs w:val="28"/>
        </w:rPr>
        <w:t>Результаты Мониторинга представляются на заключительном Педагогическом совете. По результатам принимается решение и планируется работа на следующий учебный год.</w:t>
      </w:r>
    </w:p>
    <w:p w:rsidR="00952083" w:rsidRDefault="00EC45C1">
      <w:pPr>
        <w:pStyle w:val="12"/>
        <w:keepNext/>
        <w:keepLines/>
        <w:shd w:val="clear" w:color="auto" w:fill="auto"/>
        <w:ind w:right="960"/>
        <w:rPr>
          <w:sz w:val="28"/>
          <w:szCs w:val="28"/>
        </w:rPr>
      </w:pPr>
      <w:r w:rsidRPr="00B63C42">
        <w:rPr>
          <w:sz w:val="28"/>
          <w:szCs w:val="28"/>
        </w:rPr>
        <w:lastRenderedPageBreak/>
        <w:t>Календ</w:t>
      </w:r>
      <w:r w:rsidR="00591D25" w:rsidRPr="00B63C42">
        <w:rPr>
          <w:sz w:val="28"/>
          <w:szCs w:val="28"/>
        </w:rPr>
        <w:t>арный учебный график</w:t>
      </w:r>
      <w:r w:rsidR="00952083">
        <w:rPr>
          <w:sz w:val="28"/>
          <w:szCs w:val="28"/>
        </w:rPr>
        <w:t xml:space="preserve"> </w:t>
      </w:r>
    </w:p>
    <w:p w:rsidR="00394FCE" w:rsidRDefault="00D072B1">
      <w:pPr>
        <w:pStyle w:val="12"/>
        <w:keepNext/>
        <w:keepLines/>
        <w:shd w:val="clear" w:color="auto" w:fill="auto"/>
        <w:ind w:right="960"/>
        <w:rPr>
          <w:sz w:val="28"/>
          <w:szCs w:val="28"/>
        </w:rPr>
      </w:pPr>
      <w:r w:rsidRPr="00B63C42">
        <w:rPr>
          <w:sz w:val="28"/>
          <w:szCs w:val="28"/>
        </w:rPr>
        <w:t>МБ</w:t>
      </w:r>
      <w:r w:rsidR="0051500F" w:rsidRPr="00B63C42">
        <w:rPr>
          <w:sz w:val="28"/>
          <w:szCs w:val="28"/>
        </w:rPr>
        <w:t xml:space="preserve">ДОУ «Детский сад </w:t>
      </w:r>
      <w:proofErr w:type="spellStart"/>
      <w:r w:rsidR="0051500F" w:rsidRPr="00B63C42">
        <w:rPr>
          <w:sz w:val="28"/>
          <w:szCs w:val="28"/>
        </w:rPr>
        <w:t>с</w:t>
      </w:r>
      <w:proofErr w:type="gramStart"/>
      <w:r w:rsidR="0051500F" w:rsidRPr="00B63C42">
        <w:rPr>
          <w:sz w:val="28"/>
          <w:szCs w:val="28"/>
        </w:rPr>
        <w:t>.Б</w:t>
      </w:r>
      <w:proofErr w:type="gramEnd"/>
      <w:r w:rsidR="0051500F" w:rsidRPr="00B63C42">
        <w:rPr>
          <w:sz w:val="28"/>
          <w:szCs w:val="28"/>
        </w:rPr>
        <w:t>ашлыкент</w:t>
      </w:r>
      <w:proofErr w:type="spellEnd"/>
      <w:r w:rsidR="0051500F" w:rsidRPr="00B63C42">
        <w:rPr>
          <w:sz w:val="28"/>
          <w:szCs w:val="28"/>
        </w:rPr>
        <w:t>»</w:t>
      </w:r>
      <w:r w:rsidR="00EC45C1" w:rsidRPr="00B63C42">
        <w:rPr>
          <w:sz w:val="28"/>
          <w:szCs w:val="28"/>
        </w:rPr>
        <w:br/>
        <w:t>на 20</w:t>
      </w:r>
      <w:r w:rsidRPr="00B63C42">
        <w:rPr>
          <w:sz w:val="28"/>
          <w:szCs w:val="28"/>
        </w:rPr>
        <w:t>20</w:t>
      </w:r>
      <w:r w:rsidR="00EC45C1" w:rsidRPr="00B63C42">
        <w:rPr>
          <w:sz w:val="28"/>
          <w:szCs w:val="28"/>
        </w:rPr>
        <w:t xml:space="preserve"> - 20</w:t>
      </w:r>
      <w:r w:rsidRPr="00B63C42">
        <w:rPr>
          <w:sz w:val="28"/>
          <w:szCs w:val="28"/>
        </w:rPr>
        <w:t>2</w:t>
      </w:r>
      <w:r w:rsidR="00EC45C1" w:rsidRPr="00B63C42">
        <w:rPr>
          <w:sz w:val="28"/>
          <w:szCs w:val="28"/>
        </w:rPr>
        <w:t>1 учебный год</w:t>
      </w:r>
      <w:bookmarkEnd w:id="0"/>
    </w:p>
    <w:tbl>
      <w:tblPr>
        <w:tblStyle w:val="af1"/>
        <w:tblW w:w="0" w:type="auto"/>
        <w:tblLayout w:type="fixed"/>
        <w:tblLook w:val="04A0"/>
      </w:tblPr>
      <w:tblGrid>
        <w:gridCol w:w="654"/>
        <w:gridCol w:w="3282"/>
        <w:gridCol w:w="1679"/>
        <w:gridCol w:w="1560"/>
        <w:gridCol w:w="1529"/>
        <w:gridCol w:w="31"/>
        <w:gridCol w:w="1296"/>
      </w:tblGrid>
      <w:tr w:rsidR="00952083" w:rsidRPr="00306CD8" w:rsidTr="00952083">
        <w:trPr>
          <w:trHeight w:hRule="exact" w:val="432"/>
        </w:trPr>
        <w:tc>
          <w:tcPr>
            <w:tcW w:w="654" w:type="dxa"/>
            <w:vMerge w:val="restart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№</w:t>
            </w:r>
          </w:p>
        </w:tc>
        <w:tc>
          <w:tcPr>
            <w:tcW w:w="3282" w:type="dxa"/>
            <w:vMerge w:val="restart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0"/>
                <w:rFonts w:eastAsia="Consolas"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0"/>
                <w:rFonts w:eastAsia="Consolas"/>
                <w:color w:val="auto"/>
                <w:sz w:val="28"/>
                <w:szCs w:val="28"/>
              </w:rPr>
              <w:t>Наименование возрастных групп</w:t>
            </w:r>
          </w:p>
        </w:tc>
      </w:tr>
      <w:tr w:rsidR="00952083" w:rsidRPr="00306CD8" w:rsidTr="006F2006">
        <w:trPr>
          <w:trHeight w:hRule="exact" w:val="1264"/>
        </w:trPr>
        <w:tc>
          <w:tcPr>
            <w:tcW w:w="654" w:type="dxa"/>
            <w:vMerge/>
          </w:tcPr>
          <w:p w:rsidR="00952083" w:rsidRPr="00854E9A" w:rsidRDefault="00952083" w:rsidP="00952083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vMerge/>
          </w:tcPr>
          <w:p w:rsidR="00952083" w:rsidRPr="00854E9A" w:rsidRDefault="00952083" w:rsidP="00952083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6F2006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 м</w:t>
            </w:r>
            <w:r w:rsidR="006F2006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л</w:t>
            </w: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адшая группа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 </w:t>
            </w:r>
            <w:r w:rsidRPr="00854E9A">
              <w:rPr>
                <w:rStyle w:val="2TimesNewRoman105pt1"/>
                <w:rFonts w:eastAsia="Consolas"/>
                <w:color w:val="auto"/>
                <w:sz w:val="28"/>
                <w:szCs w:val="28"/>
              </w:rPr>
              <w:t>(2-3 года)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2 младшая группа </w:t>
            </w:r>
            <w:r w:rsidRPr="00854E9A">
              <w:rPr>
                <w:rStyle w:val="2TimesNewRoman105pt1"/>
                <w:rFonts w:eastAsia="Consolas"/>
                <w:color w:val="auto"/>
                <w:sz w:val="28"/>
                <w:szCs w:val="28"/>
              </w:rPr>
              <w:t>(3-4 года)</w:t>
            </w:r>
          </w:p>
        </w:tc>
        <w:tc>
          <w:tcPr>
            <w:tcW w:w="1529" w:type="dxa"/>
          </w:tcPr>
          <w:p w:rsidR="006F2006" w:rsidRDefault="006F2006" w:rsidP="006F2006">
            <w:pPr>
              <w:pStyle w:val="af2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С</w:t>
            </w:r>
            <w:r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редняя </w:t>
            </w:r>
            <w:r w:rsidR="00952083"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группа </w:t>
            </w:r>
          </w:p>
          <w:p w:rsidR="00952083" w:rsidRPr="00854E9A" w:rsidRDefault="00952083" w:rsidP="006F2006">
            <w:pPr>
              <w:pStyle w:val="af2"/>
            </w:pPr>
            <w:r w:rsidRPr="00854E9A">
              <w:rPr>
                <w:rStyle w:val="2TimesNewRoman105pt1"/>
                <w:rFonts w:eastAsia="Consolas"/>
                <w:color w:val="auto"/>
                <w:sz w:val="28"/>
                <w:szCs w:val="28"/>
              </w:rPr>
              <w:t>(4-5 лет)</w:t>
            </w:r>
          </w:p>
        </w:tc>
        <w:tc>
          <w:tcPr>
            <w:tcW w:w="1327" w:type="dxa"/>
            <w:gridSpan w:val="2"/>
          </w:tcPr>
          <w:p w:rsidR="00952083" w:rsidRPr="00854E9A" w:rsidRDefault="00952083" w:rsidP="006F2006">
            <w:pPr>
              <w:pStyle w:val="af2"/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старшая группа </w:t>
            </w:r>
            <w:r w:rsidRPr="00854E9A">
              <w:rPr>
                <w:rStyle w:val="2TimesNewRoman105pt1"/>
                <w:rFonts w:eastAsia="Consolas"/>
                <w:color w:val="auto"/>
                <w:sz w:val="28"/>
                <w:szCs w:val="28"/>
              </w:rPr>
              <w:t>(5-6 лет)</w:t>
            </w:r>
          </w:p>
        </w:tc>
      </w:tr>
      <w:tr w:rsidR="00952083" w:rsidRPr="00306CD8" w:rsidTr="006F2006">
        <w:trPr>
          <w:trHeight w:hRule="exact" w:val="350"/>
        </w:trPr>
        <w:tc>
          <w:tcPr>
            <w:tcW w:w="654" w:type="dxa"/>
            <w:vMerge w:val="restart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rebuchetMS105pt"/>
                <w:rFonts w:eastAsia="Consolas"/>
                <w:color w:val="auto"/>
                <w:sz w:val="28"/>
                <w:szCs w:val="28"/>
              </w:rPr>
              <w:t>1</w:t>
            </w:r>
            <w:r w:rsidRPr="00854E9A">
              <w:rPr>
                <w:rStyle w:val="2BookAntiqua5pt"/>
                <w:rFonts w:eastAsia="Consolas"/>
                <w:color w:val="auto"/>
                <w:sz w:val="28"/>
                <w:szCs w:val="28"/>
              </w:rPr>
              <w:t>.</w:t>
            </w:r>
          </w:p>
        </w:tc>
        <w:tc>
          <w:tcPr>
            <w:tcW w:w="3282" w:type="dxa"/>
            <w:vMerge w:val="restart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67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</w:t>
            </w:r>
          </w:p>
        </w:tc>
        <w:tc>
          <w:tcPr>
            <w:tcW w:w="1529" w:type="dxa"/>
          </w:tcPr>
          <w:p w:rsidR="00952083" w:rsidRPr="00DC0588" w:rsidRDefault="00DC0588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588">
              <w:rPr>
                <w:rStyle w:val="2TrebuchetMS105pt"/>
                <w:color w:val="auto"/>
                <w:sz w:val="28"/>
                <w:szCs w:val="28"/>
              </w:rPr>
              <w:t>2</w:t>
            </w:r>
          </w:p>
        </w:tc>
        <w:tc>
          <w:tcPr>
            <w:tcW w:w="1327" w:type="dxa"/>
            <w:gridSpan w:val="2"/>
          </w:tcPr>
          <w:p w:rsidR="00952083" w:rsidRPr="00854E9A" w:rsidRDefault="00DC0588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rebuchetMS105pt"/>
                <w:rFonts w:eastAsia="Consolas"/>
                <w:color w:val="auto"/>
                <w:sz w:val="28"/>
                <w:szCs w:val="28"/>
              </w:rPr>
              <w:t>1</w:t>
            </w:r>
          </w:p>
        </w:tc>
      </w:tr>
      <w:tr w:rsidR="00952083" w:rsidRPr="00306CD8" w:rsidTr="00952083">
        <w:trPr>
          <w:trHeight w:hRule="exact" w:val="398"/>
        </w:trPr>
        <w:tc>
          <w:tcPr>
            <w:tcW w:w="654" w:type="dxa"/>
            <w:vMerge/>
          </w:tcPr>
          <w:p w:rsidR="00952083" w:rsidRPr="00854E9A" w:rsidRDefault="00952083" w:rsidP="00952083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vMerge/>
          </w:tcPr>
          <w:p w:rsidR="00952083" w:rsidRPr="00854E9A" w:rsidRDefault="00952083" w:rsidP="00952083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5 групп</w:t>
            </w:r>
          </w:p>
        </w:tc>
      </w:tr>
      <w:tr w:rsidR="00952083" w:rsidRPr="00306CD8" w:rsidTr="00952083">
        <w:trPr>
          <w:trHeight w:hRule="exact" w:val="403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Начало учебного года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01.09.2020г.</w:t>
            </w:r>
          </w:p>
        </w:tc>
      </w:tr>
      <w:tr w:rsidR="00952083" w:rsidRPr="00306CD8" w:rsidTr="006F2006">
        <w:trPr>
          <w:trHeight w:hRule="exact" w:val="802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3.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Адаптационный период</w:t>
            </w:r>
          </w:p>
        </w:tc>
        <w:tc>
          <w:tcPr>
            <w:tcW w:w="167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after="6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02.09.2020-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6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01.10.2020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6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-</w:t>
            </w:r>
          </w:p>
        </w:tc>
        <w:tc>
          <w:tcPr>
            <w:tcW w:w="152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BookAntiqua5pt"/>
                <w:rFonts w:eastAsia="Consolas"/>
                <w:color w:val="auto"/>
                <w:sz w:val="28"/>
                <w:szCs w:val="28"/>
              </w:rPr>
              <w:t>—</w:t>
            </w:r>
          </w:p>
        </w:tc>
        <w:tc>
          <w:tcPr>
            <w:tcW w:w="1327" w:type="dxa"/>
            <w:gridSpan w:val="2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BookAntiqua5pt"/>
                <w:rFonts w:eastAsia="Consolas"/>
                <w:color w:val="auto"/>
                <w:sz w:val="28"/>
                <w:szCs w:val="28"/>
              </w:rPr>
              <w:t>—</w:t>
            </w:r>
          </w:p>
        </w:tc>
      </w:tr>
      <w:tr w:rsidR="00952083" w:rsidRPr="00306CD8" w:rsidTr="00952083">
        <w:trPr>
          <w:trHeight w:hRule="exact" w:val="331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4.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31.05.2021</w:t>
            </w:r>
          </w:p>
        </w:tc>
      </w:tr>
      <w:tr w:rsidR="00952083" w:rsidRPr="00306CD8" w:rsidTr="00854E9A">
        <w:trPr>
          <w:trHeight w:hRule="exact" w:val="705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5.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6 дней (понедельник - суббота)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083" w:rsidRPr="00306CD8" w:rsidTr="00952083">
        <w:trPr>
          <w:trHeight w:hRule="exact" w:val="706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6.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after="6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Продолжительность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6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НОД</w:t>
            </w:r>
          </w:p>
        </w:tc>
        <w:tc>
          <w:tcPr>
            <w:tcW w:w="167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10 мин.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15 мин.</w:t>
            </w:r>
          </w:p>
        </w:tc>
        <w:tc>
          <w:tcPr>
            <w:tcW w:w="1560" w:type="dxa"/>
            <w:gridSpan w:val="2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20 мин.</w:t>
            </w:r>
          </w:p>
        </w:tc>
        <w:tc>
          <w:tcPr>
            <w:tcW w:w="1296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25 мин.</w:t>
            </w:r>
          </w:p>
        </w:tc>
      </w:tr>
      <w:tr w:rsidR="00952083" w:rsidRPr="00306CD8" w:rsidTr="00854E9A">
        <w:trPr>
          <w:trHeight w:hRule="exact" w:val="1987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7.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Максимальный объем образовательной нагрузки в 1 половине дня по </w:t>
            </w:r>
            <w:proofErr w:type="spellStart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СанПиН</w:t>
            </w:r>
            <w:proofErr w:type="spellEnd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 2.4.1.3049-13 от 29 июля 2013</w:t>
            </w:r>
          </w:p>
        </w:tc>
        <w:tc>
          <w:tcPr>
            <w:tcW w:w="167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20 минут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30 минут</w:t>
            </w:r>
          </w:p>
        </w:tc>
        <w:tc>
          <w:tcPr>
            <w:tcW w:w="1560" w:type="dxa"/>
            <w:gridSpan w:val="2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40 минут</w:t>
            </w:r>
          </w:p>
        </w:tc>
        <w:tc>
          <w:tcPr>
            <w:tcW w:w="1296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    45 мин. и 25 мин. (во 2 пол</w:t>
            </w:r>
            <w:proofErr w:type="gramStart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.</w:t>
            </w:r>
            <w:proofErr w:type="gramEnd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д</w:t>
            </w:r>
            <w:proofErr w:type="gramEnd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ня)</w:t>
            </w:r>
          </w:p>
        </w:tc>
      </w:tr>
      <w:tr w:rsidR="00952083" w:rsidRPr="00306CD8" w:rsidTr="00854E9A">
        <w:trPr>
          <w:trHeight w:hRule="exact" w:val="1689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8.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Максимальный допустимый объем недельной образовательной нагрузки</w:t>
            </w:r>
          </w:p>
        </w:tc>
        <w:tc>
          <w:tcPr>
            <w:tcW w:w="167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 час 40 минут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 часа 30 минут</w:t>
            </w:r>
          </w:p>
        </w:tc>
        <w:tc>
          <w:tcPr>
            <w:tcW w:w="1560" w:type="dxa"/>
            <w:gridSpan w:val="2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3 часа 40 минут</w:t>
            </w:r>
          </w:p>
        </w:tc>
        <w:tc>
          <w:tcPr>
            <w:tcW w:w="1296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5 часов 25 минут</w:t>
            </w:r>
          </w:p>
        </w:tc>
      </w:tr>
      <w:tr w:rsidR="00952083" w:rsidRPr="00306CD8" w:rsidTr="00854E9A">
        <w:trPr>
          <w:trHeight w:hRule="exact" w:val="1415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9.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Регламентирование образовательного процесса - половина дня</w:t>
            </w:r>
          </w:p>
        </w:tc>
        <w:tc>
          <w:tcPr>
            <w:tcW w:w="1679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0"/>
                <w:rFonts w:eastAsia="Consolas"/>
                <w:color w:val="auto"/>
                <w:sz w:val="28"/>
                <w:szCs w:val="28"/>
              </w:rPr>
              <w:t>I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560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0"/>
                <w:rFonts w:eastAsia="Consolas"/>
                <w:color w:val="auto"/>
                <w:sz w:val="28"/>
                <w:szCs w:val="28"/>
              </w:rPr>
              <w:t>I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560" w:type="dxa"/>
            <w:gridSpan w:val="2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0"/>
                <w:rFonts w:eastAsia="Consolas"/>
                <w:color w:val="auto"/>
                <w:sz w:val="28"/>
                <w:szCs w:val="28"/>
              </w:rPr>
              <w:t>I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296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0"/>
                <w:rFonts w:eastAsia="Consolas"/>
                <w:color w:val="auto"/>
                <w:sz w:val="28"/>
                <w:szCs w:val="28"/>
              </w:rPr>
              <w:t>I, II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половина дня</w:t>
            </w:r>
          </w:p>
        </w:tc>
      </w:tr>
      <w:tr w:rsidR="00952083" w:rsidRPr="00306CD8" w:rsidTr="00854E9A">
        <w:trPr>
          <w:trHeight w:hRule="exact" w:val="699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10.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36 недель</w:t>
            </w:r>
          </w:p>
        </w:tc>
      </w:tr>
      <w:tr w:rsidR="00952083" w:rsidRPr="00306CD8" w:rsidTr="00854E9A">
        <w:trPr>
          <w:trHeight w:hRule="exact" w:val="695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11.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с 01.06.2021 по 30.06.2021</w:t>
            </w:r>
          </w:p>
        </w:tc>
      </w:tr>
      <w:tr w:rsidR="00952083" w:rsidRPr="00306CD8" w:rsidTr="00854E9A">
        <w:trPr>
          <w:trHeight w:hRule="exact" w:val="770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12.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Режим работы МБДОУ в учебном году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7.30-18.00</w:t>
            </w:r>
          </w:p>
        </w:tc>
      </w:tr>
      <w:tr w:rsidR="00952083" w:rsidRPr="00306CD8" w:rsidTr="00854E9A">
        <w:trPr>
          <w:trHeight w:hRule="exact" w:val="947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Режим работы МБДОУ в летний оздоровительный период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7.30-18.00</w:t>
            </w:r>
          </w:p>
        </w:tc>
      </w:tr>
      <w:tr w:rsidR="00952083" w:rsidRPr="00306CD8" w:rsidTr="00854E9A">
        <w:trPr>
          <w:trHeight w:hRule="exact" w:val="705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14.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График каникул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Зимние каникулы: 01.01.2020 по 08.01.2021</w:t>
            </w:r>
          </w:p>
        </w:tc>
      </w:tr>
      <w:tr w:rsidR="00952083" w:rsidRPr="00306CD8" w:rsidTr="00854E9A">
        <w:trPr>
          <w:trHeight w:hRule="exact" w:val="1566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15.</w:t>
            </w:r>
          </w:p>
        </w:tc>
        <w:tc>
          <w:tcPr>
            <w:tcW w:w="3282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Сроки проведения педагогического мониторинга</w:t>
            </w:r>
          </w:p>
        </w:tc>
        <w:tc>
          <w:tcPr>
            <w:tcW w:w="6095" w:type="dxa"/>
            <w:gridSpan w:val="5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с 02.09.2020 по 20.09.2020 - начальный мониторинг с 20.05.2021 по 31.05.2021 - итоговый мониторинг качества образовательного процесса </w:t>
            </w:r>
          </w:p>
        </w:tc>
      </w:tr>
      <w:tr w:rsidR="00952083" w:rsidRPr="00306CD8" w:rsidTr="00854E9A">
        <w:trPr>
          <w:trHeight w:hRule="exact" w:val="3104"/>
        </w:trPr>
        <w:tc>
          <w:tcPr>
            <w:tcW w:w="654" w:type="dxa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16.</w:t>
            </w:r>
          </w:p>
        </w:tc>
        <w:tc>
          <w:tcPr>
            <w:tcW w:w="3282" w:type="dxa"/>
            <w:vAlign w:val="center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Праздничные (выходные) дни</w:t>
            </w:r>
          </w:p>
        </w:tc>
        <w:tc>
          <w:tcPr>
            <w:tcW w:w="6095" w:type="dxa"/>
            <w:gridSpan w:val="5"/>
            <w:vAlign w:val="bottom"/>
          </w:tcPr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4 ноября - День народного единства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31.12.2020 -08.01.2021 - новогодние каникулы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23 февраля - праздничные и выходные дни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8 марта - Международный женский день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 мая - праздничный день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9 мая - праздничный день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12 июня - День России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26 июл</w:t>
            </w:r>
            <w:proofErr w:type="gramStart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>я-</w:t>
            </w:r>
            <w:proofErr w:type="gramEnd"/>
            <w:r w:rsidRPr="00854E9A">
              <w:rPr>
                <w:rStyle w:val="2TimesNewRoman105pt"/>
                <w:rFonts w:eastAsia="Consolas"/>
                <w:color w:val="auto"/>
                <w:sz w:val="28"/>
                <w:szCs w:val="28"/>
              </w:rPr>
              <w:t xml:space="preserve"> День Конституции РД</w:t>
            </w: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105pt"/>
                <w:rFonts w:eastAsia="Consolas"/>
                <w:color w:val="auto"/>
                <w:sz w:val="28"/>
                <w:szCs w:val="28"/>
              </w:rPr>
            </w:pPr>
          </w:p>
          <w:p w:rsidR="00952083" w:rsidRPr="00854E9A" w:rsidRDefault="00952083" w:rsidP="0095208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083" w:rsidRPr="00306CD8" w:rsidRDefault="00952083" w:rsidP="00952083">
      <w:pPr>
        <w:ind w:left="57"/>
        <w:rPr>
          <w:rFonts w:ascii="Times New Roman" w:hAnsi="Times New Roman" w:cs="Times New Roman"/>
        </w:rPr>
      </w:pPr>
    </w:p>
    <w:p w:rsidR="00952083" w:rsidRPr="00B63C42" w:rsidRDefault="00952083">
      <w:pPr>
        <w:pStyle w:val="12"/>
        <w:keepNext/>
        <w:keepLines/>
        <w:shd w:val="clear" w:color="auto" w:fill="auto"/>
        <w:ind w:right="960"/>
        <w:rPr>
          <w:sz w:val="28"/>
          <w:szCs w:val="28"/>
        </w:rPr>
      </w:pPr>
    </w:p>
    <w:p w:rsidR="00394FCE" w:rsidRPr="00B63C42" w:rsidRDefault="00394FCE">
      <w:pPr>
        <w:pStyle w:val="50"/>
        <w:shd w:val="clear" w:color="auto" w:fill="auto"/>
        <w:spacing w:before="0" w:line="240" w:lineRule="exact"/>
        <w:rPr>
          <w:sz w:val="28"/>
          <w:szCs w:val="28"/>
        </w:rPr>
      </w:pPr>
    </w:p>
    <w:p w:rsidR="004D02E9" w:rsidRPr="00B63C42" w:rsidRDefault="004D02E9" w:rsidP="004D02E9">
      <w:pPr>
        <w:pStyle w:val="ae"/>
        <w:spacing w:before="0" w:beforeAutospacing="0" w:after="240" w:afterAutospacing="0"/>
        <w:textAlignment w:val="baseline"/>
        <w:rPr>
          <w:sz w:val="28"/>
          <w:szCs w:val="28"/>
        </w:rPr>
      </w:pPr>
      <w:r w:rsidRPr="00B63C42">
        <w:rPr>
          <w:sz w:val="28"/>
          <w:szCs w:val="28"/>
        </w:rPr>
        <w:t>Праздники (отчетные концерты, музыкальные и спортивные развлечения) для воспитанников ДОУ в течение учебного года планируются в соответствии с  годовым планом, примерным перспективным планом культурно-</w:t>
      </w:r>
      <w:r w:rsidR="00952083">
        <w:rPr>
          <w:sz w:val="28"/>
          <w:szCs w:val="28"/>
        </w:rPr>
        <w:t>досуговых мероприятий ДОУ на 2020 – 2021</w:t>
      </w:r>
      <w:r w:rsidR="008F3884" w:rsidRPr="00B63C42">
        <w:rPr>
          <w:sz w:val="28"/>
          <w:szCs w:val="28"/>
        </w:rPr>
        <w:t xml:space="preserve"> учебный год. </w:t>
      </w:r>
      <w:r w:rsidRPr="00B63C42">
        <w:rPr>
          <w:sz w:val="28"/>
          <w:szCs w:val="28"/>
        </w:rPr>
        <w:t> Воспитательно-образовательная работа в летний оздоровительный период организуется в соответствии планом работы ДОУ на летний оздоровительный период.</w:t>
      </w:r>
    </w:p>
    <w:p w:rsidR="00F653AB" w:rsidRPr="00B63C42" w:rsidRDefault="00F653AB" w:rsidP="00F653AB">
      <w:pPr>
        <w:pStyle w:val="ae"/>
        <w:spacing w:before="0" w:beforeAutospacing="0" w:after="240" w:afterAutospacing="0"/>
        <w:textAlignment w:val="baseline"/>
        <w:rPr>
          <w:sz w:val="28"/>
          <w:szCs w:val="28"/>
        </w:rPr>
      </w:pPr>
      <w:r w:rsidRPr="00B63C42">
        <w:rPr>
          <w:color w:val="373737"/>
          <w:sz w:val="28"/>
          <w:szCs w:val="28"/>
        </w:rPr>
        <w:t> </w:t>
      </w:r>
      <w:r w:rsidRPr="00B63C42">
        <w:rPr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:rsidR="00F653AB" w:rsidRPr="00B63C42" w:rsidRDefault="00F653AB" w:rsidP="00F653AB">
      <w:pPr>
        <w:pStyle w:val="ae"/>
        <w:spacing w:before="0" w:beforeAutospacing="0" w:after="0" w:afterAutospacing="0"/>
        <w:textAlignment w:val="baseline"/>
        <w:rPr>
          <w:sz w:val="28"/>
          <w:szCs w:val="28"/>
        </w:rPr>
      </w:pPr>
      <w:r w:rsidRPr="00B63C42">
        <w:rPr>
          <w:rStyle w:val="af"/>
          <w:sz w:val="28"/>
          <w:szCs w:val="28"/>
          <w:bdr w:val="none" w:sz="0" w:space="0" w:color="auto" w:frame="1"/>
        </w:rPr>
        <w:t>Дополнительные каникулярные дни  в образовательном заведении возможны по следующим причинам:</w:t>
      </w:r>
    </w:p>
    <w:p w:rsidR="00F653AB" w:rsidRPr="00B63C42" w:rsidRDefault="00F653AB" w:rsidP="00F653AB">
      <w:pPr>
        <w:widowControl/>
        <w:numPr>
          <w:ilvl w:val="0"/>
          <w:numId w:val="9"/>
        </w:numPr>
        <w:ind w:left="840"/>
        <w:textAlignment w:val="baseline"/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Низкая температура воздуха– минус 25 градусов по шкале Цельсия.</w:t>
      </w:r>
    </w:p>
    <w:p w:rsidR="00F653AB" w:rsidRPr="00B63C42" w:rsidRDefault="00F653AB" w:rsidP="00F653AB">
      <w:pPr>
        <w:widowControl/>
        <w:numPr>
          <w:ilvl w:val="0"/>
          <w:numId w:val="9"/>
        </w:numPr>
        <w:ind w:left="840"/>
        <w:textAlignment w:val="baseline"/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Низкая температура в групповых помещениях.  При температуре воздуха в учебных помещениях ниже +18 градусов проводить занятия воспрещается.</w:t>
      </w:r>
    </w:p>
    <w:p w:rsidR="00F653AB" w:rsidRPr="00B63C42" w:rsidRDefault="00F653AB" w:rsidP="00F653AB">
      <w:pPr>
        <w:widowControl/>
        <w:numPr>
          <w:ilvl w:val="0"/>
          <w:numId w:val="9"/>
        </w:numPr>
        <w:ind w:left="840"/>
        <w:textAlignment w:val="baseline"/>
        <w:rPr>
          <w:rFonts w:ascii="Times New Roman" w:hAnsi="Times New Roman" w:cs="Times New Roman"/>
          <w:sz w:val="28"/>
          <w:szCs w:val="28"/>
        </w:rPr>
      </w:pPr>
      <w:r w:rsidRPr="00B63C42">
        <w:rPr>
          <w:rFonts w:ascii="Times New Roman" w:hAnsi="Times New Roman" w:cs="Times New Roman"/>
          <w:sz w:val="28"/>
          <w:szCs w:val="28"/>
        </w:rPr>
        <w:t>Карантин по гриппу при превышении порога заболеваемости. 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F653AB" w:rsidRPr="00B63C42" w:rsidRDefault="00F653AB" w:rsidP="004D02E9">
      <w:pPr>
        <w:pStyle w:val="ae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B63C42" w:rsidRDefault="00B63C42" w:rsidP="0051500F">
      <w:pPr>
        <w:pStyle w:val="50"/>
        <w:shd w:val="clear" w:color="auto" w:fill="auto"/>
        <w:spacing w:before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17" w:rsidRPr="00952083" w:rsidRDefault="004D02E9" w:rsidP="0051500F">
      <w:pPr>
        <w:pStyle w:val="50"/>
        <w:shd w:val="clear" w:color="auto" w:fill="auto"/>
        <w:spacing w:before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52083">
        <w:rPr>
          <w:rFonts w:ascii="Times New Roman" w:hAnsi="Times New Roman" w:cs="Times New Roman"/>
          <w:b/>
          <w:sz w:val="28"/>
          <w:szCs w:val="28"/>
        </w:rPr>
        <w:t>ДОУв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</w:t>
      </w:r>
    </w:p>
    <w:p w:rsidR="00B90817" w:rsidRPr="00B63C42" w:rsidRDefault="00B90817">
      <w:pPr>
        <w:pStyle w:val="50"/>
        <w:shd w:val="clear" w:color="auto" w:fill="auto"/>
        <w:spacing w:before="0" w:line="240" w:lineRule="exact"/>
        <w:rPr>
          <w:sz w:val="28"/>
          <w:szCs w:val="28"/>
        </w:rPr>
      </w:pPr>
    </w:p>
    <w:tbl>
      <w:tblPr>
        <w:tblpPr w:leftFromText="180" w:rightFromText="180" w:vertAnchor="text" w:horzAnchor="margin" w:tblpY="-150"/>
        <w:tblOverlap w:val="never"/>
        <w:tblW w:w="9773" w:type="dxa"/>
        <w:tblCellMar>
          <w:left w:w="0" w:type="dxa"/>
          <w:right w:w="0" w:type="dxa"/>
        </w:tblCellMar>
        <w:tblLook w:val="04A0"/>
      </w:tblPr>
      <w:tblGrid>
        <w:gridCol w:w="588"/>
        <w:gridCol w:w="4617"/>
        <w:gridCol w:w="2610"/>
        <w:gridCol w:w="1958"/>
      </w:tblGrid>
      <w:tr w:rsidR="004D02E9" w:rsidRPr="00B63C42" w:rsidTr="004D02E9"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Style w:val="a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Style w:val="a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Наименование</w:t>
            </w:r>
          </w:p>
        </w:tc>
        <w:tc>
          <w:tcPr>
            <w:tcW w:w="2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Style w:val="a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19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e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52083">
              <w:rPr>
                <w:rStyle w:val="af"/>
                <w:sz w:val="28"/>
                <w:szCs w:val="28"/>
                <w:bdr w:val="none" w:sz="0" w:space="0" w:color="auto" w:frame="1"/>
              </w:rPr>
              <w:t>Количество</w:t>
            </w:r>
          </w:p>
        </w:tc>
      </w:tr>
      <w:tr w:rsidR="004D02E9" w:rsidRPr="00B63C42" w:rsidTr="004D02E9"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D072B1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Пятидневная</w:t>
            </w:r>
            <w:r w:rsidR="004D02E9"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неделя:</w:t>
            </w:r>
          </w:p>
        </w:tc>
        <w:tc>
          <w:tcPr>
            <w:tcW w:w="19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 w:rsidRPr="00952083">
              <w:rPr>
                <w:sz w:val="28"/>
                <w:szCs w:val="28"/>
              </w:rPr>
              <w:t>36 учебных недель</w:t>
            </w:r>
          </w:p>
        </w:tc>
      </w:tr>
      <w:tr w:rsidR="004D02E9" w:rsidRPr="00B63C42" w:rsidTr="004D02E9"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45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3C42" w:rsidRPr="00952083" w:rsidRDefault="00B63C42" w:rsidP="00952083">
            <w:pPr>
              <w:pStyle w:val="af2"/>
              <w:rPr>
                <w:rStyle w:val="2TimesNewRoman105pt"/>
                <w:rFonts w:eastAsia="Consolas"/>
                <w:sz w:val="28"/>
                <w:szCs w:val="28"/>
              </w:rPr>
            </w:pPr>
            <w:r w:rsidRPr="00952083">
              <w:rPr>
                <w:rStyle w:val="2TimesNewRoman105pt"/>
                <w:rFonts w:eastAsia="Consolas"/>
                <w:sz w:val="28"/>
                <w:szCs w:val="28"/>
              </w:rPr>
              <w:t>7.30-18.00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Выходной: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 суббота,</w:t>
            </w:r>
            <w:r w:rsidRPr="00952083">
              <w:rPr>
                <w:rStyle w:val="af0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воскресенье</w:t>
            </w:r>
          </w:p>
        </w:tc>
      </w:tr>
      <w:tr w:rsidR="004D02E9" w:rsidRPr="00B63C42" w:rsidTr="004D02E9"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2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01.09-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 w:rsidRPr="00952083">
              <w:rPr>
                <w:sz w:val="28"/>
                <w:szCs w:val="28"/>
              </w:rPr>
              <w:t>1 неделя</w:t>
            </w:r>
          </w:p>
        </w:tc>
      </w:tr>
      <w:tr w:rsidR="004D02E9" w:rsidRPr="00B63C42" w:rsidTr="004D02E9"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(учебных занятий)</w:t>
            </w:r>
          </w:p>
        </w:tc>
        <w:tc>
          <w:tcPr>
            <w:tcW w:w="2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6F2006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 г.-31.05.2021</w:t>
            </w:r>
            <w:r w:rsidR="004D02E9"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 w:rsidRPr="00952083">
              <w:rPr>
                <w:sz w:val="28"/>
                <w:szCs w:val="28"/>
              </w:rPr>
              <w:t>36 учебных недель</w:t>
            </w:r>
          </w:p>
        </w:tc>
      </w:tr>
      <w:tr w:rsidR="004D02E9" w:rsidRPr="00B63C42" w:rsidTr="00952083">
        <w:trPr>
          <w:trHeight w:val="2061"/>
        </w:trPr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Диагностические недели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(диагностика педагогического процесса (мониторинг));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проверка </w:t>
            </w:r>
            <w:r w:rsidR="0051500F" w:rsidRPr="00952083">
              <w:rPr>
                <w:rFonts w:ascii="Times New Roman" w:hAnsi="Times New Roman" w:cs="Times New Roman"/>
                <w:sz w:val="28"/>
                <w:szCs w:val="28"/>
              </w:rPr>
              <w:t>старшей группе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 к школе </w:t>
            </w:r>
          </w:p>
        </w:tc>
        <w:tc>
          <w:tcPr>
            <w:tcW w:w="2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01.09 – 20.09.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20.05-31.05.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0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 w:rsidRPr="00952083">
              <w:rPr>
                <w:sz w:val="28"/>
                <w:szCs w:val="28"/>
              </w:rPr>
              <w:t>2 недели</w:t>
            </w:r>
          </w:p>
          <w:p w:rsidR="0051500F" w:rsidRPr="00952083" w:rsidRDefault="0051500F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</w:p>
          <w:p w:rsidR="0051500F" w:rsidRPr="00952083" w:rsidRDefault="0051500F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</w:p>
          <w:p w:rsidR="0051500F" w:rsidRPr="00952083" w:rsidRDefault="0051500F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4D02E9" w:rsidRPr="00B63C42" w:rsidTr="004D02E9">
        <w:tc>
          <w:tcPr>
            <w:tcW w:w="5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График работы в теплый период года (летний оздоровительный период)</w:t>
            </w:r>
          </w:p>
        </w:tc>
        <w:tc>
          <w:tcPr>
            <w:tcW w:w="2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01.06.20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 г. по 3</w:t>
            </w:r>
            <w:r w:rsidR="0051500F" w:rsidRPr="009520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1500F" w:rsidRPr="00952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  <w:p w:rsidR="004D02E9" w:rsidRPr="00952083" w:rsidRDefault="00952083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="0051500F" w:rsidRPr="0095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02E9" w:rsidRPr="00952083">
              <w:rPr>
                <w:rFonts w:ascii="Times New Roman" w:hAnsi="Times New Roman" w:cs="Times New Roman"/>
                <w:sz w:val="28"/>
                <w:szCs w:val="28"/>
              </w:rPr>
              <w:t>невная рабочая неделя: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с 07.</w:t>
            </w:r>
            <w:r w:rsidR="0051500F" w:rsidRPr="00952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0 до </w:t>
            </w:r>
            <w:r w:rsidR="0051500F" w:rsidRPr="00952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D02E9" w:rsidRPr="00952083" w:rsidRDefault="004D02E9" w:rsidP="00952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Выходной: </w:t>
            </w:r>
            <w:r w:rsidR="00B63C42" w:rsidRPr="00952083">
              <w:rPr>
                <w:rFonts w:ascii="Times New Roman" w:hAnsi="Times New Roman" w:cs="Times New Roman"/>
                <w:sz w:val="28"/>
                <w:szCs w:val="28"/>
              </w:rPr>
              <w:t xml:space="preserve">суббота, </w:t>
            </w:r>
            <w:r w:rsidRPr="0095208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9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2E9" w:rsidRPr="00952083" w:rsidRDefault="0051500F" w:rsidP="00952083">
            <w:pPr>
              <w:pStyle w:val="ae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 w:rsidRPr="00952083">
              <w:rPr>
                <w:sz w:val="28"/>
                <w:szCs w:val="28"/>
              </w:rPr>
              <w:t>4</w:t>
            </w:r>
            <w:r w:rsidR="004D02E9" w:rsidRPr="00952083">
              <w:rPr>
                <w:sz w:val="28"/>
                <w:szCs w:val="28"/>
              </w:rPr>
              <w:t xml:space="preserve"> недель</w:t>
            </w:r>
          </w:p>
        </w:tc>
      </w:tr>
    </w:tbl>
    <w:p w:rsidR="00B90817" w:rsidRDefault="00B90817" w:rsidP="00B63C42">
      <w:pPr>
        <w:pStyle w:val="ae"/>
        <w:spacing w:before="0" w:beforeAutospacing="0" w:after="240" w:afterAutospacing="0"/>
        <w:textAlignment w:val="baseline"/>
      </w:pPr>
      <w:r w:rsidRPr="00ED4FB4">
        <w:rPr>
          <w:rFonts w:ascii="Helvetica" w:hAnsi="Helvetica" w:cs="Helvetica"/>
          <w:color w:val="373737"/>
          <w:sz w:val="28"/>
          <w:szCs w:val="28"/>
        </w:rPr>
        <w:t> </w:t>
      </w:r>
      <w:r w:rsidR="00F315F2" w:rsidRPr="00ED4FB4">
        <w:rPr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  <w:bookmarkStart w:id="1" w:name="_GoBack"/>
      <w:bookmarkEnd w:id="1"/>
    </w:p>
    <w:sectPr w:rsidR="00B90817" w:rsidSect="00394FCE">
      <w:footerReference w:type="default" r:id="rId8"/>
      <w:footerReference w:type="first" r:id="rId9"/>
      <w:pgSz w:w="11900" w:h="16840"/>
      <w:pgMar w:top="1415" w:right="466" w:bottom="1609" w:left="140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0F" w:rsidRDefault="0051500F" w:rsidP="00394FCE">
      <w:r>
        <w:separator/>
      </w:r>
    </w:p>
  </w:endnote>
  <w:endnote w:type="continuationSeparator" w:id="0">
    <w:p w:rsidR="0051500F" w:rsidRDefault="0051500F" w:rsidP="0039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0F" w:rsidRDefault="00473E40">
    <w:pPr>
      <w:rPr>
        <w:sz w:val="2"/>
        <w:szCs w:val="2"/>
      </w:rPr>
    </w:pPr>
    <w:r w:rsidRPr="00473E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9.4pt;margin-top:754.15pt;width:4.1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00F" w:rsidRDefault="0051500F">
                <w:pPr>
                  <w:pStyle w:val="a5"/>
                  <w:shd w:val="clear" w:color="auto" w:fill="auto"/>
                  <w:spacing w:line="240" w:lineRule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0F" w:rsidRDefault="00473E40">
    <w:pPr>
      <w:rPr>
        <w:sz w:val="2"/>
        <w:szCs w:val="2"/>
      </w:rPr>
    </w:pPr>
    <w:r w:rsidRPr="00473E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76.85pt;margin-top:764.35pt;width:4.1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00F" w:rsidRDefault="0051500F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0F" w:rsidRDefault="0051500F"/>
  </w:footnote>
  <w:footnote w:type="continuationSeparator" w:id="0">
    <w:p w:rsidR="0051500F" w:rsidRDefault="005150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342A"/>
    <w:multiLevelType w:val="hybridMultilevel"/>
    <w:tmpl w:val="F8068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E17264"/>
    <w:multiLevelType w:val="hybridMultilevel"/>
    <w:tmpl w:val="DD048E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17BE3"/>
    <w:multiLevelType w:val="multilevel"/>
    <w:tmpl w:val="FF2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C6F2D"/>
    <w:multiLevelType w:val="hybridMultilevel"/>
    <w:tmpl w:val="D0C6E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5429F"/>
    <w:multiLevelType w:val="multilevel"/>
    <w:tmpl w:val="8ADC82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919D7"/>
    <w:multiLevelType w:val="hybridMultilevel"/>
    <w:tmpl w:val="1F267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2D67B4"/>
    <w:multiLevelType w:val="multilevel"/>
    <w:tmpl w:val="4FEA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E74E6"/>
    <w:multiLevelType w:val="multilevel"/>
    <w:tmpl w:val="E78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66ECF"/>
    <w:multiLevelType w:val="multilevel"/>
    <w:tmpl w:val="8A8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E6E8B"/>
    <w:multiLevelType w:val="multilevel"/>
    <w:tmpl w:val="471A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45025"/>
    <w:multiLevelType w:val="multilevel"/>
    <w:tmpl w:val="E06C1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546A21"/>
    <w:multiLevelType w:val="multilevel"/>
    <w:tmpl w:val="A84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0741A"/>
    <w:multiLevelType w:val="hybridMultilevel"/>
    <w:tmpl w:val="88709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4FCE"/>
    <w:rsid w:val="00113D75"/>
    <w:rsid w:val="001418A1"/>
    <w:rsid w:val="00166F5A"/>
    <w:rsid w:val="001B44B8"/>
    <w:rsid w:val="002E5AA4"/>
    <w:rsid w:val="003677CB"/>
    <w:rsid w:val="00394FCE"/>
    <w:rsid w:val="00442CF3"/>
    <w:rsid w:val="00473E40"/>
    <w:rsid w:val="004D02E9"/>
    <w:rsid w:val="0051500F"/>
    <w:rsid w:val="00524FC8"/>
    <w:rsid w:val="00591D25"/>
    <w:rsid w:val="005D0B18"/>
    <w:rsid w:val="006C6928"/>
    <w:rsid w:val="006D756E"/>
    <w:rsid w:val="006F2006"/>
    <w:rsid w:val="00793176"/>
    <w:rsid w:val="007946C2"/>
    <w:rsid w:val="007C6A7D"/>
    <w:rsid w:val="00814BB7"/>
    <w:rsid w:val="00830E64"/>
    <w:rsid w:val="00854E9A"/>
    <w:rsid w:val="00895E3B"/>
    <w:rsid w:val="008E62CC"/>
    <w:rsid w:val="008F3884"/>
    <w:rsid w:val="00952083"/>
    <w:rsid w:val="00A3160E"/>
    <w:rsid w:val="00AB3897"/>
    <w:rsid w:val="00AC5FDA"/>
    <w:rsid w:val="00B07C29"/>
    <w:rsid w:val="00B63C42"/>
    <w:rsid w:val="00B90817"/>
    <w:rsid w:val="00BE3F37"/>
    <w:rsid w:val="00C15959"/>
    <w:rsid w:val="00C36982"/>
    <w:rsid w:val="00CF3E14"/>
    <w:rsid w:val="00D072B1"/>
    <w:rsid w:val="00D810B2"/>
    <w:rsid w:val="00DC0588"/>
    <w:rsid w:val="00E36EAB"/>
    <w:rsid w:val="00EC39C0"/>
    <w:rsid w:val="00EC45C1"/>
    <w:rsid w:val="00ED4FB4"/>
    <w:rsid w:val="00F315F2"/>
    <w:rsid w:val="00F40314"/>
    <w:rsid w:val="00F653AB"/>
    <w:rsid w:val="00F855B3"/>
    <w:rsid w:val="00FC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FCE"/>
    <w:rPr>
      <w:color w:val="000000"/>
    </w:rPr>
  </w:style>
  <w:style w:type="paragraph" w:styleId="1">
    <w:name w:val="heading 1"/>
    <w:basedOn w:val="a"/>
    <w:link w:val="10"/>
    <w:uiPriority w:val="9"/>
    <w:qFormat/>
    <w:rsid w:val="00B9081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4FCE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39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94FC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TimesNewRoman105pt">
    <w:name w:val="Основной текст (2) + Times New Roman;10;5 pt"/>
    <w:basedOn w:val="2"/>
    <w:rsid w:val="0039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05pt0">
    <w:name w:val="Основной текст (2) + Times New Roman;10;5 pt;Полужирный"/>
    <w:basedOn w:val="2"/>
    <w:rsid w:val="0039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05pt1">
    <w:name w:val="Основной текст (2) + Times New Roman;10;5 pt;Полужирный;Курсив"/>
    <w:basedOn w:val="2"/>
    <w:rsid w:val="00394F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105pt">
    <w:name w:val="Основной текст (2) + Trebuchet MS;10;5 pt"/>
    <w:basedOn w:val="2"/>
    <w:rsid w:val="00394F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BookAntiqua5pt">
    <w:name w:val="Основной текст (2) + Book Antiqua;5 pt"/>
    <w:basedOn w:val="2"/>
    <w:rsid w:val="00394F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94FC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394FC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9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9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394F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394FCE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94FCE"/>
    <w:pPr>
      <w:shd w:val="clear" w:color="auto" w:fill="FFFFFF"/>
      <w:spacing w:before="7620"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a5">
    <w:name w:val="Колонтитул"/>
    <w:basedOn w:val="a"/>
    <w:link w:val="a4"/>
    <w:rsid w:val="00394FCE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30">
    <w:name w:val="Основной текст (3)"/>
    <w:basedOn w:val="a"/>
    <w:link w:val="3"/>
    <w:rsid w:val="00394FCE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94FCE"/>
    <w:pPr>
      <w:shd w:val="clear" w:color="auto" w:fill="FFFFFF"/>
      <w:spacing w:before="540" w:line="30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94FCE"/>
    <w:pPr>
      <w:shd w:val="clear" w:color="auto" w:fill="FFFFFF"/>
      <w:spacing w:before="11340" w:line="0" w:lineRule="atLeast"/>
      <w:jc w:val="right"/>
    </w:pPr>
    <w:rPr>
      <w:rFonts w:ascii="Arial Narrow" w:eastAsia="Arial Narrow" w:hAnsi="Arial Narrow" w:cs="Arial Narrow"/>
    </w:rPr>
  </w:style>
  <w:style w:type="paragraph" w:styleId="a7">
    <w:name w:val="List Paragraph"/>
    <w:basedOn w:val="a"/>
    <w:uiPriority w:val="34"/>
    <w:qFormat/>
    <w:rsid w:val="00591D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1D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D2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95E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5E3B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895E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5E3B"/>
    <w:rPr>
      <w:color w:val="000000"/>
    </w:rPr>
  </w:style>
  <w:style w:type="character" w:customStyle="1" w:styleId="apple-converted-space">
    <w:name w:val="apple-converted-space"/>
    <w:basedOn w:val="a0"/>
    <w:rsid w:val="00C15959"/>
  </w:style>
  <w:style w:type="character" w:customStyle="1" w:styleId="10">
    <w:name w:val="Заголовок 1 Знак"/>
    <w:basedOn w:val="a0"/>
    <w:link w:val="1"/>
    <w:uiPriority w:val="9"/>
    <w:rsid w:val="00B9081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e">
    <w:name w:val="Normal (Web)"/>
    <w:basedOn w:val="a"/>
    <w:uiPriority w:val="99"/>
    <w:unhideWhenUsed/>
    <w:rsid w:val="00B908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">
    <w:name w:val="Strong"/>
    <w:basedOn w:val="a0"/>
    <w:uiPriority w:val="22"/>
    <w:qFormat/>
    <w:rsid w:val="00B90817"/>
    <w:rPr>
      <w:b/>
      <w:bCs/>
    </w:rPr>
  </w:style>
  <w:style w:type="character" w:styleId="af0">
    <w:name w:val="Emphasis"/>
    <w:basedOn w:val="a0"/>
    <w:uiPriority w:val="20"/>
    <w:qFormat/>
    <w:rsid w:val="00B90817"/>
    <w:rPr>
      <w:i/>
      <w:iCs/>
    </w:rPr>
  </w:style>
  <w:style w:type="table" w:customStyle="1" w:styleId="GridTableLight">
    <w:name w:val="Grid Table Light"/>
    <w:basedOn w:val="a1"/>
    <w:uiPriority w:val="40"/>
    <w:rsid w:val="00ED4FB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95208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5208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869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52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2018-08-30T05:57:00Z</cp:lastPrinted>
  <dcterms:created xsi:type="dcterms:W3CDTF">2019-03-02T04:47:00Z</dcterms:created>
  <dcterms:modified xsi:type="dcterms:W3CDTF">2020-11-25T13:55:00Z</dcterms:modified>
</cp:coreProperties>
</file>