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B4" w:rsidRDefault="00E93DB4" w:rsidP="00E93DB4">
      <w:pPr>
        <w:pStyle w:val="a4"/>
        <w:spacing w:before="78"/>
        <w:ind w:right="220"/>
        <w:jc w:val="left"/>
        <w:rPr>
          <w:lang w:val="ru-RU"/>
        </w:rPr>
      </w:pPr>
    </w:p>
    <w:p w:rsidR="00E93DB4" w:rsidRDefault="00E93DB4" w:rsidP="00E93DB4">
      <w:pPr>
        <w:pStyle w:val="a4"/>
        <w:spacing w:before="78"/>
        <w:ind w:right="22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Отчет</w:t>
      </w:r>
    </w:p>
    <w:p w:rsidR="00E93DB4" w:rsidRDefault="00E93DB4" w:rsidP="00E93DB4">
      <w:pPr>
        <w:pStyle w:val="a4"/>
        <w:spacing w:before="7"/>
        <w:ind w:right="232"/>
        <w:rPr>
          <w:lang w:val="ru-RU"/>
        </w:rPr>
      </w:pPr>
      <w:proofErr w:type="gramStart"/>
      <w:r>
        <w:t>o</w:t>
      </w:r>
      <w:proofErr w:type="gramEnd"/>
      <w:r>
        <w:rPr>
          <w:lang w:val="ru-RU"/>
        </w:rPr>
        <w:t xml:space="preserve"> выполнении плана мероприятий по противодействию коррупции в</w:t>
      </w:r>
    </w:p>
    <w:p w:rsidR="00E93DB4" w:rsidRDefault="00E93DB4" w:rsidP="00E93DB4">
      <w:pPr>
        <w:pStyle w:val="a4"/>
        <w:spacing w:line="321" w:lineRule="exact"/>
        <w:ind w:right="223"/>
        <w:rPr>
          <w:lang w:val="ru-RU"/>
        </w:rPr>
      </w:pPr>
      <w:r>
        <w:rPr>
          <w:u w:val="single"/>
          <w:lang w:val="ru-RU"/>
        </w:rPr>
        <w:t xml:space="preserve">МКДОУ «Детский сад с. </w:t>
      </w:r>
      <w:proofErr w:type="spellStart"/>
      <w:r>
        <w:rPr>
          <w:u w:val="single"/>
          <w:lang w:val="ru-RU"/>
        </w:rPr>
        <w:t>Башлыкент</w:t>
      </w:r>
      <w:proofErr w:type="spellEnd"/>
      <w:r>
        <w:rPr>
          <w:u w:val="single"/>
          <w:lang w:val="ru-RU"/>
        </w:rPr>
        <w:t>»</w:t>
      </w:r>
      <w:r>
        <w:rPr>
          <w:lang w:val="ru-RU"/>
        </w:rPr>
        <w:t xml:space="preserve">  </w:t>
      </w:r>
      <w:r>
        <w:rPr>
          <w:u w:val="single"/>
          <w:lang w:val="ru-RU"/>
        </w:rPr>
        <w:t>за 2018 -2019 год</w:t>
      </w:r>
    </w:p>
    <w:p w:rsidR="00E93DB4" w:rsidRDefault="00E93DB4" w:rsidP="00E93DB4">
      <w:pPr>
        <w:pStyle w:val="a4"/>
        <w:jc w:val="left"/>
        <w:rPr>
          <w:sz w:val="20"/>
          <w:lang w:val="ru-RU"/>
        </w:rPr>
      </w:pPr>
    </w:p>
    <w:p w:rsidR="00E93DB4" w:rsidRDefault="00E93DB4" w:rsidP="00E93DB4">
      <w:pPr>
        <w:pStyle w:val="a4"/>
        <w:spacing w:before="89"/>
        <w:ind w:left="244" w:right="461"/>
        <w:jc w:val="both"/>
        <w:rPr>
          <w:lang w:val="ru-RU"/>
        </w:rPr>
      </w:pPr>
      <w:r>
        <w:rPr>
          <w:lang w:val="ru-RU"/>
        </w:rPr>
        <w:t>Цель: создание и внедрение организационно-правовых механизмов, нравственн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психологической атмосферы, направленных на эффективную профилактику коррупции в МБДОУ «</w:t>
      </w:r>
      <w:r>
        <w:rPr>
          <w:u w:val="single"/>
          <w:lang w:val="ru-RU"/>
        </w:rPr>
        <w:t xml:space="preserve">Детский сад с. </w:t>
      </w:r>
      <w:proofErr w:type="spellStart"/>
      <w:r>
        <w:rPr>
          <w:u w:val="single"/>
          <w:lang w:val="ru-RU"/>
        </w:rPr>
        <w:t>Башлыкент</w:t>
      </w:r>
      <w:proofErr w:type="spellEnd"/>
      <w:r>
        <w:rPr>
          <w:lang w:val="ru-RU"/>
        </w:rPr>
        <w:t xml:space="preserve">» </w:t>
      </w:r>
    </w:p>
    <w:p w:rsidR="00E93DB4" w:rsidRDefault="00E93DB4" w:rsidP="00E93DB4">
      <w:pPr>
        <w:pStyle w:val="a4"/>
        <w:spacing w:before="3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5"/>
        <w:gridCol w:w="4075"/>
      </w:tblGrid>
      <w:tr w:rsidR="00E93DB4" w:rsidTr="004950F2">
        <w:trPr>
          <w:trHeight w:val="645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line="317" w:lineRule="exact"/>
              <w:ind w:left="17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line="317" w:lineRule="exact"/>
              <w:ind w:left="5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Отчет</w:t>
            </w:r>
            <w:proofErr w:type="spellEnd"/>
            <w:r>
              <w:rPr>
                <w:b/>
                <w:sz w:val="28"/>
              </w:rPr>
              <w:t xml:space="preserve"> о </w:t>
            </w:r>
            <w:proofErr w:type="spellStart"/>
            <w:r>
              <w:rPr>
                <w:b/>
                <w:sz w:val="28"/>
              </w:rPr>
              <w:t>выполнении</w:t>
            </w:r>
            <w:proofErr w:type="spellEnd"/>
          </w:p>
        </w:tc>
      </w:tr>
      <w:tr w:rsidR="00E93DB4" w:rsidTr="004950F2">
        <w:trPr>
          <w:trHeight w:val="275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E93DB4" w:rsidTr="004950F2">
        <w:trPr>
          <w:trHeight w:val="1104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9" w:line="288" w:lineRule="auto"/>
              <w:ind w:left="107" w:right="13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1517"/>
                <w:tab w:val="left" w:pos="1939"/>
                <w:tab w:val="left" w:pos="2268"/>
              </w:tabs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Проводится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отслеживание изменений</w:t>
            </w:r>
            <w:r>
              <w:rPr>
                <w:sz w:val="24"/>
                <w:lang w:val="ru-RU"/>
              </w:rPr>
              <w:tab/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законодательных</w:t>
            </w:r>
          </w:p>
          <w:p w:rsidR="00E93DB4" w:rsidRDefault="00E93DB4" w:rsidP="004950F2">
            <w:pPr>
              <w:pStyle w:val="TableParagraph"/>
              <w:tabs>
                <w:tab w:val="left" w:pos="2040"/>
                <w:tab w:val="left" w:pos="2892"/>
              </w:tabs>
              <w:spacing w:line="270" w:lineRule="atLeast"/>
              <w:ind w:right="363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документах</w:t>
            </w:r>
            <w:proofErr w:type="gramEnd"/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  <w:t>области противодействию коррупции.</w:t>
            </w:r>
          </w:p>
        </w:tc>
      </w:tr>
      <w:tr w:rsidR="00E93DB4" w:rsidTr="004950F2">
        <w:trPr>
          <w:trHeight w:val="2759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3DB4" w:rsidRPr="00D25106" w:rsidRDefault="00E93DB4" w:rsidP="004950F2">
            <w:pPr>
              <w:pStyle w:val="TableParagraph"/>
              <w:tabs>
                <w:tab w:val="left" w:pos="906"/>
                <w:tab w:val="left" w:pos="2765"/>
                <w:tab w:val="left" w:pos="4144"/>
              </w:tabs>
              <w:spacing w:before="42"/>
              <w:ind w:left="107"/>
              <w:rPr>
                <w:sz w:val="24"/>
                <w:lang w:val="ru-RU"/>
              </w:rPr>
            </w:pPr>
            <w:r w:rsidRPr="00D25106">
              <w:rPr>
                <w:sz w:val="24"/>
                <w:lang w:val="ru-RU"/>
              </w:rPr>
              <w:t>1.2.</w:t>
            </w:r>
            <w:r w:rsidRPr="00D25106">
              <w:rPr>
                <w:sz w:val="24"/>
                <w:lang w:val="ru-RU"/>
              </w:rPr>
              <w:tab/>
              <w:t>Рассмотрение</w:t>
            </w:r>
            <w:r w:rsidRPr="00D25106">
              <w:rPr>
                <w:sz w:val="24"/>
                <w:lang w:val="ru-RU"/>
              </w:rPr>
              <w:tab/>
              <w:t>вопросов</w:t>
            </w:r>
            <w:r w:rsidRPr="00D25106">
              <w:rPr>
                <w:sz w:val="24"/>
                <w:lang w:val="ru-RU"/>
              </w:rPr>
              <w:tab/>
              <w:t>исполнения</w:t>
            </w:r>
          </w:p>
          <w:p w:rsidR="00E93DB4" w:rsidRDefault="00E93DB4" w:rsidP="004950F2">
            <w:pPr>
              <w:pStyle w:val="TableParagraph"/>
              <w:tabs>
                <w:tab w:val="left" w:pos="2155"/>
                <w:tab w:val="left" w:pos="2527"/>
                <w:tab w:val="left" w:pos="3596"/>
              </w:tabs>
              <w:spacing w:before="15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законодательства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  <w:t>области</w:t>
            </w:r>
            <w:r>
              <w:rPr>
                <w:sz w:val="24"/>
                <w:lang w:val="ru-RU"/>
              </w:rPr>
              <w:tab/>
              <w:t>противодействия</w:t>
            </w:r>
          </w:p>
          <w:p w:rsidR="00E93DB4" w:rsidRDefault="00E93DB4" w:rsidP="004950F2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коррупции, об эффективности принимаемых мер</w:t>
            </w:r>
          </w:p>
          <w:p w:rsidR="00E93DB4" w:rsidRDefault="00E93DB4" w:rsidP="004950F2">
            <w:pPr>
              <w:pStyle w:val="TableParagraph"/>
              <w:spacing w:before="16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противодействию «бытовой» коррупции </w:t>
            </w:r>
            <w:proofErr w:type="gramStart"/>
            <w:r>
              <w:rPr>
                <w:sz w:val="24"/>
                <w:lang w:val="ru-RU"/>
              </w:rPr>
              <w:t>на</w:t>
            </w:r>
            <w:proofErr w:type="gramEnd"/>
            <w:r>
              <w:rPr>
                <w:sz w:val="24"/>
                <w:lang w:val="ru-RU"/>
              </w:rPr>
              <w:t>:</w:t>
            </w:r>
          </w:p>
          <w:p w:rsidR="00E93DB4" w:rsidRDefault="00E93DB4" w:rsidP="004950F2">
            <w:pPr>
              <w:pStyle w:val="TableParagraph"/>
              <w:spacing w:before="21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proofErr w:type="gramStart"/>
            <w:r>
              <w:rPr>
                <w:sz w:val="24"/>
                <w:lang w:val="ru-RU"/>
              </w:rPr>
              <w:t>совещаниях</w:t>
            </w:r>
            <w:proofErr w:type="gramEnd"/>
            <w:r>
              <w:rPr>
                <w:sz w:val="24"/>
                <w:lang w:val="ru-RU"/>
              </w:rPr>
              <w:t xml:space="preserve"> при заведующем в ДОО;</w:t>
            </w:r>
          </w:p>
          <w:p w:rsidR="00E93DB4" w:rsidRPr="00D25106" w:rsidRDefault="00E93DB4" w:rsidP="004950F2">
            <w:pPr>
              <w:pStyle w:val="TableParagraph"/>
              <w:spacing w:before="14"/>
              <w:ind w:left="107"/>
              <w:rPr>
                <w:sz w:val="24"/>
                <w:lang w:val="ru-RU"/>
              </w:rPr>
            </w:pPr>
            <w:r w:rsidRPr="00D25106">
              <w:rPr>
                <w:sz w:val="24"/>
                <w:lang w:val="ru-RU"/>
              </w:rPr>
              <w:t>- общих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D25106">
              <w:rPr>
                <w:sz w:val="24"/>
                <w:lang w:val="ru-RU"/>
              </w:rPr>
              <w:t>собраниях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D25106">
              <w:rPr>
                <w:sz w:val="24"/>
                <w:lang w:val="ru-RU"/>
              </w:rPr>
              <w:t>трудового</w:t>
            </w:r>
            <w:r>
              <w:rPr>
                <w:sz w:val="24"/>
                <w:lang w:val="ru-RU"/>
              </w:rPr>
              <w:t xml:space="preserve">   </w:t>
            </w:r>
            <w:r w:rsidRPr="00D25106">
              <w:rPr>
                <w:sz w:val="24"/>
                <w:lang w:val="ru-RU"/>
              </w:rPr>
              <w:t>коллектива;</w:t>
            </w:r>
          </w:p>
          <w:p w:rsidR="00E93DB4" w:rsidRPr="00D25106" w:rsidRDefault="00E93DB4" w:rsidP="004950F2">
            <w:pPr>
              <w:pStyle w:val="TableParagraph"/>
              <w:spacing w:before="16"/>
              <w:ind w:left="107"/>
              <w:rPr>
                <w:sz w:val="24"/>
                <w:lang w:val="ru-RU"/>
              </w:rPr>
            </w:pPr>
            <w:r w:rsidRPr="00D25106">
              <w:rPr>
                <w:sz w:val="24"/>
                <w:lang w:val="ru-RU"/>
              </w:rPr>
              <w:t xml:space="preserve">- </w:t>
            </w:r>
            <w:proofErr w:type="gramStart"/>
            <w:r w:rsidRPr="00D25106">
              <w:rPr>
                <w:sz w:val="24"/>
                <w:lang w:val="ru-RU"/>
              </w:rPr>
              <w:t>заседаниях</w:t>
            </w:r>
            <w:proofErr w:type="gramEnd"/>
            <w:r>
              <w:rPr>
                <w:sz w:val="24"/>
                <w:lang w:val="ru-RU"/>
              </w:rPr>
              <w:t xml:space="preserve">  </w:t>
            </w:r>
            <w:r w:rsidRPr="00D25106">
              <w:rPr>
                <w:sz w:val="24"/>
                <w:lang w:val="ru-RU"/>
              </w:rPr>
              <w:t>педагогических</w:t>
            </w:r>
            <w:r>
              <w:rPr>
                <w:sz w:val="24"/>
                <w:lang w:val="ru-RU"/>
              </w:rPr>
              <w:t xml:space="preserve">  </w:t>
            </w:r>
            <w:r w:rsidRPr="00D25106">
              <w:rPr>
                <w:sz w:val="24"/>
                <w:lang w:val="ru-RU"/>
              </w:rPr>
              <w:t>советов;</w:t>
            </w:r>
          </w:p>
          <w:p w:rsidR="00E93DB4" w:rsidRDefault="00E93DB4" w:rsidP="004950F2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собраниях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B4" w:rsidRDefault="00E93DB4" w:rsidP="004950F2">
            <w:pPr>
              <w:pStyle w:val="TableParagraph"/>
              <w:tabs>
                <w:tab w:val="left" w:pos="2451"/>
              </w:tabs>
              <w:ind w:right="35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Проведено собрание по итогам учебного года, один из вопросов исполнение законодательства в области противодействию коррупции </w:t>
            </w:r>
          </w:p>
          <w:p w:rsidR="00E93DB4" w:rsidRDefault="00E93DB4" w:rsidP="004950F2">
            <w:pPr>
              <w:pStyle w:val="TableParagraph"/>
              <w:tabs>
                <w:tab w:val="left" w:pos="2451"/>
              </w:tabs>
              <w:ind w:right="358"/>
              <w:jc w:val="both"/>
              <w:rPr>
                <w:sz w:val="24"/>
                <w:lang w:val="ru-RU"/>
              </w:rPr>
            </w:pPr>
          </w:p>
        </w:tc>
      </w:tr>
      <w:tr w:rsidR="00E93DB4" w:rsidTr="004950F2">
        <w:trPr>
          <w:trHeight w:val="1094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40" w:line="288" w:lineRule="auto"/>
              <w:ind w:left="107" w:right="13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1.3. Представление общественности публичного доклада о деятельности ДОО (отчѐт по </w:t>
            </w:r>
            <w:proofErr w:type="spellStart"/>
            <w:r>
              <w:rPr>
                <w:sz w:val="24"/>
                <w:lang w:val="ru-RU"/>
              </w:rPr>
              <w:t>самообследованию</w:t>
            </w:r>
            <w:proofErr w:type="spellEnd"/>
            <w:r>
              <w:rPr>
                <w:sz w:val="24"/>
                <w:lang w:val="ru-RU"/>
              </w:rPr>
              <w:t xml:space="preserve"> ДОО) за учебный год.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B4" w:rsidRDefault="00E93DB4" w:rsidP="004950F2">
            <w:pPr>
              <w:pStyle w:val="TableParagraph"/>
              <w:tabs>
                <w:tab w:val="left" w:pos="1264"/>
                <w:tab w:val="left" w:pos="2016"/>
                <w:tab w:val="left" w:pos="2866"/>
                <w:tab w:val="left" w:pos="2957"/>
                <w:tab w:val="left" w:pos="3595"/>
              </w:tabs>
              <w:ind w:right="3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Предоставлен  отчет по </w:t>
            </w:r>
            <w:proofErr w:type="spellStart"/>
            <w:r>
              <w:rPr>
                <w:sz w:val="24"/>
                <w:lang w:val="ru-RU"/>
              </w:rPr>
              <w:t>самообследованию</w:t>
            </w:r>
            <w:proofErr w:type="spellEnd"/>
            <w:r>
              <w:rPr>
                <w:sz w:val="24"/>
                <w:lang w:val="ru-RU"/>
              </w:rPr>
              <w:t xml:space="preserve"> МБДОУ «</w:t>
            </w:r>
            <w:r>
              <w:rPr>
                <w:u w:val="single"/>
                <w:lang w:val="ru-RU"/>
              </w:rPr>
              <w:t xml:space="preserve">Детский сад с. </w:t>
            </w:r>
            <w:proofErr w:type="spellStart"/>
            <w:r>
              <w:rPr>
                <w:u w:val="single"/>
                <w:lang w:val="ru-RU"/>
              </w:rPr>
              <w:t>Башлыкент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  <w:p w:rsidR="00E93DB4" w:rsidRDefault="00E93DB4" w:rsidP="004950F2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</w:p>
        </w:tc>
      </w:tr>
      <w:tr w:rsidR="00E93DB4" w:rsidTr="004950F2">
        <w:trPr>
          <w:trHeight w:val="1319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9" w:line="288" w:lineRule="auto"/>
              <w:ind w:left="107" w:right="13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1.4. Проведение </w:t>
            </w:r>
            <w:proofErr w:type="spellStart"/>
            <w:r>
              <w:rPr>
                <w:sz w:val="24"/>
                <w:lang w:val="ru-RU"/>
              </w:rPr>
              <w:t>антикоррупционной</w:t>
            </w:r>
            <w:proofErr w:type="spellEnd"/>
            <w:r>
              <w:rPr>
                <w:sz w:val="24"/>
                <w:lang w:val="ru-RU"/>
              </w:rPr>
              <w:t xml:space="preserve"> экспертизы локальных актов ДОО, обеспечивающей противодействие коррупции и осуществление</w:t>
            </w:r>
          </w:p>
          <w:p w:rsidR="00E93DB4" w:rsidRDefault="00E93DB4" w:rsidP="004950F2">
            <w:pPr>
              <w:pStyle w:val="TableParagraph"/>
              <w:spacing w:line="266" w:lineRule="exact"/>
              <w:ind w:left="107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lang w:val="ru-RU"/>
              </w:rPr>
              <w:t xml:space="preserve"> исполнением локальных актов.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right="3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Локальные акты ДОО  приведены в соответствие с действующим законодательством в области противодействия коррупции.</w:t>
            </w:r>
          </w:p>
        </w:tc>
      </w:tr>
      <w:tr w:rsidR="00E93DB4" w:rsidTr="004950F2">
        <w:trPr>
          <w:trHeight w:val="1931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3DB4" w:rsidRPr="00D25106" w:rsidRDefault="00E93DB4" w:rsidP="004950F2">
            <w:pPr>
              <w:pStyle w:val="TableParagraph"/>
              <w:tabs>
                <w:tab w:val="left" w:pos="2347"/>
                <w:tab w:val="left" w:pos="3856"/>
              </w:tabs>
              <w:spacing w:before="40"/>
              <w:ind w:left="107"/>
              <w:rPr>
                <w:sz w:val="24"/>
                <w:lang w:val="ru-RU"/>
              </w:rPr>
            </w:pPr>
            <w:r w:rsidRPr="00D25106">
              <w:rPr>
                <w:sz w:val="24"/>
                <w:lang w:val="ru-RU"/>
              </w:rPr>
              <w:t>1.5.Организация</w:t>
            </w:r>
            <w:r w:rsidRPr="00D25106">
              <w:rPr>
                <w:sz w:val="24"/>
                <w:lang w:val="ru-RU"/>
              </w:rPr>
              <w:tab/>
              <w:t>проверки</w:t>
            </w:r>
            <w:r w:rsidRPr="00D25106">
              <w:rPr>
                <w:sz w:val="24"/>
                <w:lang w:val="ru-RU"/>
              </w:rPr>
              <w:tab/>
              <w:t>достоверности</w:t>
            </w:r>
          </w:p>
          <w:p w:rsidR="00E93DB4" w:rsidRPr="00D25106" w:rsidRDefault="00E93DB4" w:rsidP="004950F2">
            <w:pPr>
              <w:pStyle w:val="TableParagraph"/>
              <w:tabs>
                <w:tab w:val="left" w:pos="2232"/>
                <w:tab w:val="left" w:pos="3902"/>
              </w:tabs>
              <w:spacing w:before="17"/>
              <w:ind w:left="107"/>
              <w:rPr>
                <w:sz w:val="24"/>
                <w:lang w:val="ru-RU"/>
              </w:rPr>
            </w:pPr>
            <w:proofErr w:type="gramStart"/>
            <w:r w:rsidRPr="00D25106">
              <w:rPr>
                <w:sz w:val="24"/>
                <w:lang w:val="ru-RU"/>
              </w:rPr>
              <w:t>представляемых</w:t>
            </w:r>
            <w:proofErr w:type="gramEnd"/>
            <w:r w:rsidRPr="00D25106">
              <w:rPr>
                <w:sz w:val="24"/>
                <w:lang w:val="ru-RU"/>
              </w:rPr>
              <w:tab/>
              <w:t>работником</w:t>
            </w:r>
            <w:r w:rsidRPr="00D25106">
              <w:rPr>
                <w:sz w:val="24"/>
                <w:lang w:val="ru-RU"/>
              </w:rPr>
              <w:tab/>
              <w:t>персональных</w:t>
            </w:r>
          </w:p>
          <w:p w:rsidR="00E93DB4" w:rsidRDefault="00E93DB4" w:rsidP="004950F2">
            <w:pPr>
              <w:pStyle w:val="TableParagraph"/>
              <w:spacing w:before="17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данных и иных сведений при поступлении </w:t>
            </w:r>
            <w:proofErr w:type="gramStart"/>
            <w:r>
              <w:rPr>
                <w:sz w:val="24"/>
                <w:lang w:val="ru-RU"/>
              </w:rPr>
              <w:t>на</w:t>
            </w:r>
            <w:proofErr w:type="gramEnd"/>
          </w:p>
          <w:p w:rsidR="00E93DB4" w:rsidRDefault="00E93DB4" w:rsidP="004950F2">
            <w:pPr>
              <w:pStyle w:val="TableParagraph"/>
              <w:spacing w:before="17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proofErr w:type="spellStart"/>
            <w:proofErr w:type="gramStart"/>
            <w:r>
              <w:rPr>
                <w:sz w:val="24"/>
              </w:rPr>
              <w:t>работу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2772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Проводится</w:t>
            </w:r>
            <w:r>
              <w:rPr>
                <w:sz w:val="24"/>
                <w:lang w:val="ru-RU"/>
              </w:rPr>
              <w:tab/>
              <w:t>проверка</w:t>
            </w:r>
          </w:p>
          <w:p w:rsidR="00E93DB4" w:rsidRDefault="00E93DB4" w:rsidP="004950F2">
            <w:pPr>
              <w:pStyle w:val="TableParagraph"/>
              <w:tabs>
                <w:tab w:val="left" w:pos="2938"/>
              </w:tabs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достоверности</w:t>
            </w:r>
            <w:r>
              <w:rPr>
                <w:sz w:val="24"/>
                <w:lang w:val="ru-RU"/>
              </w:rPr>
              <w:tab/>
              <w:t>данных</w:t>
            </w:r>
          </w:p>
          <w:p w:rsidR="00E93DB4" w:rsidRDefault="00E93DB4" w:rsidP="004950F2">
            <w:pPr>
              <w:pStyle w:val="TableParagraph"/>
              <w:tabs>
                <w:tab w:val="left" w:pos="2357"/>
                <w:tab w:val="left" w:pos="2650"/>
              </w:tabs>
              <w:spacing w:line="270" w:lineRule="atLeast"/>
              <w:ind w:right="35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поступающего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работника (паспортные данные, трудовая книжка, справка об отсутствии судимости,</w:t>
            </w:r>
            <w:r>
              <w:rPr>
                <w:sz w:val="24"/>
                <w:lang w:val="ru-RU"/>
              </w:rPr>
              <w:tab/>
              <w:t>медицинское заключение и др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окументы).</w:t>
            </w:r>
          </w:p>
        </w:tc>
      </w:tr>
    </w:tbl>
    <w:p w:rsidR="00E93DB4" w:rsidRDefault="00E93DB4" w:rsidP="00E93DB4">
      <w:pPr>
        <w:rPr>
          <w:sz w:val="24"/>
        </w:rPr>
      </w:pPr>
    </w:p>
    <w:p w:rsidR="00E93DB4" w:rsidRDefault="00E93DB4" w:rsidP="00E93DB4">
      <w:pPr>
        <w:rPr>
          <w:sz w:val="24"/>
        </w:rPr>
      </w:pPr>
    </w:p>
    <w:p w:rsidR="00E93DB4" w:rsidRDefault="00E93DB4" w:rsidP="00E93DB4">
      <w:pPr>
        <w:autoSpaceDE/>
        <w:autoSpaceDN/>
        <w:rPr>
          <w:sz w:val="24"/>
        </w:rPr>
        <w:sectPr w:rsidR="00E93DB4">
          <w:pgSz w:w="11920" w:h="16850"/>
          <w:pgMar w:top="1020" w:right="6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5"/>
        <w:gridCol w:w="4075"/>
      </w:tblGrid>
      <w:tr w:rsidR="00E93DB4" w:rsidTr="004950F2">
        <w:trPr>
          <w:trHeight w:val="1104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left="107" w:right="13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1.6. Осуществление </w:t>
            </w:r>
            <w:proofErr w:type="gramStart"/>
            <w:r>
              <w:rPr>
                <w:sz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lang w:val="ru-RU"/>
              </w:rPr>
              <w:t xml:space="preserve"> полнотой и качеством расходования денежных средств в ДОО.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2080"/>
              </w:tabs>
              <w:ind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Ежемесячно</w:t>
            </w:r>
            <w:r>
              <w:rPr>
                <w:sz w:val="24"/>
                <w:lang w:val="ru-RU"/>
              </w:rPr>
              <w:tab/>
              <w:t xml:space="preserve">осуществляется </w:t>
            </w:r>
            <w:proofErr w:type="gramStart"/>
            <w:r>
              <w:rPr>
                <w:sz w:val="24"/>
                <w:lang w:val="ru-RU"/>
              </w:rPr>
              <w:t>контроль за</w:t>
            </w:r>
            <w:proofErr w:type="gramEnd"/>
            <w:r>
              <w:rPr>
                <w:sz w:val="24"/>
                <w:lang w:val="ru-RU"/>
              </w:rPr>
              <w:t xml:space="preserve"> реализацией денежных средств образовательной организации.</w:t>
            </w:r>
          </w:p>
        </w:tc>
      </w:tr>
      <w:tr w:rsidR="00E93DB4" w:rsidTr="004950F2">
        <w:trPr>
          <w:trHeight w:val="551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line="273" w:lineRule="exact"/>
              <w:ind w:left="52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2. Меры по совершенствованию функционирования в целях предупреждения</w:t>
            </w:r>
          </w:p>
          <w:p w:rsidR="00E93DB4" w:rsidRDefault="00E93DB4" w:rsidP="004950F2">
            <w:pPr>
              <w:pStyle w:val="TableParagraph"/>
              <w:spacing w:line="259" w:lineRule="exact"/>
              <w:ind w:left="4074" w:right="432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коррупции</w:t>
            </w:r>
            <w:proofErr w:type="spellEnd"/>
          </w:p>
        </w:tc>
      </w:tr>
      <w:tr w:rsidR="00E93DB4" w:rsidTr="004950F2">
        <w:trPr>
          <w:trHeight w:val="2640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5" w:line="288" w:lineRule="auto"/>
              <w:ind w:left="107" w:right="12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2.1. Рассмотрение вопросов исполнения законодательства в области противодействия коррупции на оперативных совещаниях и на общих собраниях работников ДОО. Совершенствование механизма внутреннего </w:t>
            </w:r>
            <w:proofErr w:type="gramStart"/>
            <w:r>
              <w:rPr>
                <w:sz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lang w:val="ru-RU"/>
              </w:rPr>
              <w:t xml:space="preserve"> соблюдением работниками обязанностей, запретов и  ограничений,</w:t>
            </w:r>
          </w:p>
          <w:p w:rsidR="00E93DB4" w:rsidRDefault="00E93DB4" w:rsidP="004950F2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Установленных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действующим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законодательством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1438"/>
                <w:tab w:val="left" w:pos="2031"/>
                <w:tab w:val="left" w:pos="2119"/>
                <w:tab w:val="left" w:pos="2189"/>
                <w:tab w:val="left" w:pos="2237"/>
                <w:tab w:val="left" w:pos="2357"/>
                <w:tab w:val="left" w:pos="2895"/>
                <w:tab w:val="left" w:pos="3192"/>
                <w:tab w:val="left" w:pos="3520"/>
                <w:tab w:val="left" w:pos="3782"/>
              </w:tabs>
              <w:ind w:right="1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Работники</w:t>
            </w:r>
            <w:r>
              <w:rPr>
                <w:sz w:val="24"/>
                <w:lang w:val="ru-RU"/>
              </w:rPr>
              <w:tab/>
              <w:t>МБДОУ</w:t>
            </w:r>
            <w:r>
              <w:rPr>
                <w:sz w:val="24"/>
                <w:lang w:val="ru-RU"/>
              </w:rPr>
              <w:tab/>
              <w:t>ознакомлены</w:t>
            </w:r>
            <w:r>
              <w:rPr>
                <w:sz w:val="24"/>
                <w:lang w:val="ru-RU"/>
              </w:rPr>
              <w:tab/>
              <w:t xml:space="preserve">с </w:t>
            </w:r>
            <w:proofErr w:type="spellStart"/>
            <w:r>
              <w:rPr>
                <w:sz w:val="24"/>
                <w:lang w:val="ru-RU"/>
              </w:rPr>
              <w:t>нормативнымиииными</w:t>
            </w:r>
            <w:proofErr w:type="spellEnd"/>
            <w:r>
              <w:rPr>
                <w:sz w:val="24"/>
                <w:lang w:val="ru-RU"/>
              </w:rPr>
              <w:t xml:space="preserve"> документами в области </w:t>
            </w:r>
            <w:proofErr w:type="spellStart"/>
            <w:r>
              <w:rPr>
                <w:sz w:val="24"/>
                <w:lang w:val="ru-RU"/>
              </w:rPr>
              <w:t>противодействиякоррупции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с локальными актами и приказами образовательной</w:t>
            </w:r>
            <w:r>
              <w:rPr>
                <w:sz w:val="24"/>
                <w:lang w:val="ru-RU"/>
              </w:rPr>
              <w:tab/>
              <w:t>организации</w:t>
            </w:r>
            <w:r>
              <w:rPr>
                <w:sz w:val="24"/>
                <w:lang w:val="ru-RU"/>
              </w:rPr>
              <w:tab/>
              <w:t xml:space="preserve">под </w:t>
            </w:r>
            <w:proofErr w:type="spellStart"/>
            <w:r>
              <w:rPr>
                <w:sz w:val="24"/>
                <w:lang w:val="ru-RU"/>
              </w:rPr>
              <w:t>личнуюподпись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E93DB4" w:rsidTr="004950F2">
        <w:trPr>
          <w:trHeight w:val="4306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5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2.2. Разработка и утверждение локальных актов</w:t>
            </w:r>
          </w:p>
          <w:p w:rsidR="00E93DB4" w:rsidRDefault="00E93DB4" w:rsidP="004950F2">
            <w:pPr>
              <w:pStyle w:val="TableParagraph"/>
              <w:spacing w:before="16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ДОО по противодействию коррупции </w:t>
            </w:r>
            <w:proofErr w:type="spellStart"/>
            <w:r>
              <w:rPr>
                <w:sz w:val="24"/>
                <w:lang w:val="ru-RU"/>
              </w:rPr>
              <w:t>вдетском</w:t>
            </w:r>
            <w:proofErr w:type="spellEnd"/>
          </w:p>
          <w:p w:rsidR="00E93DB4" w:rsidRDefault="00E93DB4" w:rsidP="004950F2">
            <w:pPr>
              <w:pStyle w:val="TableParagraph"/>
              <w:spacing w:before="17"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саду</w:t>
            </w:r>
            <w:proofErr w:type="spellEnd"/>
            <w:r>
              <w:rPr>
                <w:sz w:val="24"/>
              </w:rPr>
              <w:t>:</w:t>
            </w:r>
          </w:p>
          <w:p w:rsidR="00E93DB4" w:rsidRDefault="00E93DB4" w:rsidP="00E93DB4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7" w:line="27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;</w:t>
            </w:r>
          </w:p>
          <w:p w:rsidR="00E93DB4" w:rsidRDefault="00E93DB4" w:rsidP="00E93DB4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Кодекс профессиональной этики </w:t>
            </w:r>
            <w:proofErr w:type="spellStart"/>
            <w:r>
              <w:rPr>
                <w:sz w:val="24"/>
                <w:lang w:val="ru-RU"/>
              </w:rPr>
              <w:t>ислужебного</w:t>
            </w:r>
            <w:proofErr w:type="spellEnd"/>
          </w:p>
          <w:p w:rsidR="00E93DB4" w:rsidRDefault="00E93DB4" w:rsidP="004950F2">
            <w:pPr>
              <w:pStyle w:val="TableParagraph"/>
              <w:spacing w:before="1"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поведенияработников</w:t>
            </w:r>
            <w:proofErr w:type="spellEnd"/>
            <w:r>
              <w:rPr>
                <w:sz w:val="24"/>
              </w:rPr>
              <w:t xml:space="preserve"> ДОО;</w:t>
            </w:r>
          </w:p>
          <w:p w:rsidR="00E93DB4" w:rsidRDefault="00E93DB4" w:rsidP="00E93DB4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1" w:line="28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  <w:r>
              <w:rPr>
                <w:sz w:val="24"/>
              </w:rPr>
              <w:t>;</w:t>
            </w:r>
          </w:p>
          <w:p w:rsidR="00E93DB4" w:rsidRDefault="00E93DB4" w:rsidP="00E93DB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Положения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right="37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образовательной организации разработаны локальные акты:</w:t>
            </w:r>
          </w:p>
          <w:p w:rsidR="00E93DB4" w:rsidRDefault="00E93DB4" w:rsidP="004950F2">
            <w:pPr>
              <w:pStyle w:val="TableParagraph"/>
              <w:tabs>
                <w:tab w:val="left" w:pos="651"/>
              </w:tabs>
              <w:ind w:right="35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-План мероприятий по </w:t>
            </w:r>
            <w:proofErr w:type="spellStart"/>
            <w:r>
              <w:rPr>
                <w:sz w:val="24"/>
                <w:lang w:val="ru-RU"/>
              </w:rPr>
              <w:t>противодействиюкоррупции</w:t>
            </w:r>
            <w:proofErr w:type="spellEnd"/>
            <w:r>
              <w:rPr>
                <w:sz w:val="24"/>
                <w:lang w:val="ru-RU"/>
              </w:rPr>
              <w:t>;</w:t>
            </w:r>
          </w:p>
          <w:p w:rsidR="00E93DB4" w:rsidRDefault="00E93DB4" w:rsidP="004950F2">
            <w:pPr>
              <w:pStyle w:val="TableParagraph"/>
              <w:tabs>
                <w:tab w:val="left" w:pos="481"/>
                <w:tab w:val="left" w:pos="3764"/>
              </w:tabs>
              <w:ind w:right="17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-Положение о комиссии по предупреждению</w:t>
            </w:r>
            <w:r>
              <w:rPr>
                <w:sz w:val="24"/>
                <w:lang w:val="ru-RU"/>
              </w:rPr>
              <w:tab/>
              <w:t xml:space="preserve">и </w:t>
            </w:r>
            <w:proofErr w:type="spellStart"/>
            <w:r>
              <w:rPr>
                <w:sz w:val="24"/>
                <w:lang w:val="ru-RU"/>
              </w:rPr>
              <w:t>противодействиюкоррупции</w:t>
            </w:r>
            <w:proofErr w:type="spellEnd"/>
          </w:p>
          <w:p w:rsidR="00E93DB4" w:rsidRDefault="00E93DB4" w:rsidP="004950F2">
            <w:pPr>
              <w:pStyle w:val="TableParagraph"/>
              <w:tabs>
                <w:tab w:val="left" w:pos="277"/>
              </w:tabs>
              <w:ind w:right="42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-Кодекс </w:t>
            </w:r>
            <w:proofErr w:type="spellStart"/>
            <w:r>
              <w:rPr>
                <w:sz w:val="24"/>
                <w:lang w:val="ru-RU"/>
              </w:rPr>
              <w:t>профессиональнойэтики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работниковДОО</w:t>
            </w:r>
            <w:proofErr w:type="spellEnd"/>
            <w:r>
              <w:rPr>
                <w:sz w:val="24"/>
                <w:lang w:val="ru-RU"/>
              </w:rPr>
              <w:t>;</w:t>
            </w:r>
          </w:p>
          <w:p w:rsidR="00E93DB4" w:rsidRDefault="00E93DB4" w:rsidP="004950F2">
            <w:pPr>
              <w:pStyle w:val="TableParagraph"/>
              <w:tabs>
                <w:tab w:val="left" w:pos="435"/>
              </w:tabs>
              <w:spacing w:before="5" w:line="223" w:lineRule="auto"/>
              <w:ind w:right="35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-Положение о комиссии по урегулированию споров между участниками образовательных отношений (обновлено)</w:t>
            </w:r>
          </w:p>
          <w:p w:rsidR="00E93DB4" w:rsidRDefault="00E93DB4" w:rsidP="004950F2">
            <w:pPr>
              <w:pStyle w:val="TableParagraph"/>
              <w:tabs>
                <w:tab w:val="left" w:pos="694"/>
                <w:tab w:val="left" w:pos="3456"/>
              </w:tabs>
              <w:spacing w:line="223" w:lineRule="auto"/>
              <w:ind w:right="35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-приказ о назначении </w:t>
            </w:r>
            <w:proofErr w:type="gramStart"/>
            <w:r>
              <w:rPr>
                <w:sz w:val="24"/>
                <w:lang w:val="ru-RU"/>
              </w:rPr>
              <w:t>ответственных</w:t>
            </w:r>
            <w:proofErr w:type="gramEnd"/>
            <w:r>
              <w:rPr>
                <w:sz w:val="24"/>
                <w:lang w:val="ru-RU"/>
              </w:rPr>
              <w:t xml:space="preserve">  по противодействию коррупции.</w:t>
            </w:r>
          </w:p>
        </w:tc>
      </w:tr>
      <w:tr w:rsidR="00E93DB4" w:rsidTr="004950F2">
        <w:trPr>
          <w:trHeight w:val="2206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93DB4" w:rsidRPr="00D25106" w:rsidRDefault="00E93DB4" w:rsidP="004950F2">
            <w:pPr>
              <w:pStyle w:val="TableParagraph"/>
              <w:tabs>
                <w:tab w:val="left" w:pos="707"/>
                <w:tab w:val="left" w:pos="1631"/>
                <w:tab w:val="left" w:pos="3448"/>
                <w:tab w:val="left" w:pos="3889"/>
              </w:tabs>
              <w:spacing w:before="35"/>
              <w:ind w:left="107"/>
              <w:rPr>
                <w:sz w:val="24"/>
                <w:lang w:val="ru-RU"/>
              </w:rPr>
            </w:pPr>
            <w:r w:rsidRPr="00D25106">
              <w:rPr>
                <w:sz w:val="24"/>
                <w:lang w:val="ru-RU"/>
              </w:rPr>
              <w:t>2.3.</w:t>
            </w:r>
            <w:r w:rsidRPr="00D25106">
              <w:rPr>
                <w:sz w:val="24"/>
                <w:lang w:val="ru-RU"/>
              </w:rPr>
              <w:tab/>
              <w:t>Выбор</w:t>
            </w:r>
            <w:r w:rsidRPr="00D25106">
              <w:rPr>
                <w:sz w:val="24"/>
                <w:lang w:val="ru-RU"/>
              </w:rPr>
              <w:tab/>
            </w:r>
            <w:proofErr w:type="gramStart"/>
            <w:r w:rsidRPr="00D25106">
              <w:rPr>
                <w:sz w:val="24"/>
                <w:lang w:val="ru-RU"/>
              </w:rPr>
              <w:t>ответственного</w:t>
            </w:r>
            <w:proofErr w:type="gramEnd"/>
            <w:r w:rsidRPr="00D25106">
              <w:rPr>
                <w:sz w:val="24"/>
                <w:lang w:val="ru-RU"/>
              </w:rPr>
              <w:tab/>
              <w:t>за</w:t>
            </w:r>
            <w:r w:rsidRPr="00D25106">
              <w:rPr>
                <w:sz w:val="24"/>
                <w:lang w:val="ru-RU"/>
              </w:rPr>
              <w:tab/>
              <w:t>профилактику</w:t>
            </w:r>
          </w:p>
          <w:p w:rsidR="00E93DB4" w:rsidRDefault="00E93DB4" w:rsidP="004950F2">
            <w:pPr>
              <w:pStyle w:val="TableParagraph"/>
              <w:spacing w:before="16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коррупционных и иных правонарушений в ДОО.</w:t>
            </w:r>
          </w:p>
          <w:p w:rsidR="00E93DB4" w:rsidRDefault="00E93DB4" w:rsidP="004950F2">
            <w:pPr>
              <w:pStyle w:val="TableParagraph"/>
              <w:tabs>
                <w:tab w:val="left" w:pos="1402"/>
                <w:tab w:val="left" w:pos="2711"/>
                <w:tab w:val="left" w:pos="3940"/>
                <w:tab w:val="left" w:pos="5105"/>
              </w:tabs>
              <w:spacing w:before="17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</w:t>
            </w:r>
            <w:r>
              <w:rPr>
                <w:sz w:val="24"/>
                <w:lang w:val="ru-RU"/>
              </w:rPr>
              <w:tab/>
              <w:t>комиссии</w:t>
            </w:r>
            <w:r>
              <w:rPr>
                <w:sz w:val="24"/>
                <w:lang w:val="ru-RU"/>
              </w:rPr>
              <w:tab/>
              <w:t>(рабочей</w:t>
            </w:r>
            <w:r>
              <w:rPr>
                <w:sz w:val="24"/>
                <w:lang w:val="ru-RU"/>
              </w:rPr>
              <w:tab/>
              <w:t>группы)</w:t>
            </w:r>
            <w:r>
              <w:rPr>
                <w:sz w:val="24"/>
                <w:lang w:val="ru-RU"/>
              </w:rPr>
              <w:tab/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</w:p>
          <w:p w:rsidR="00E93DB4" w:rsidRPr="00D25106" w:rsidRDefault="00E93DB4" w:rsidP="004950F2">
            <w:pPr>
              <w:pStyle w:val="TableParagraph"/>
              <w:tabs>
                <w:tab w:val="left" w:pos="3552"/>
              </w:tabs>
              <w:spacing w:before="17"/>
              <w:ind w:left="107"/>
              <w:rPr>
                <w:sz w:val="24"/>
                <w:lang w:val="ru-RU"/>
              </w:rPr>
            </w:pPr>
            <w:r w:rsidRPr="00D25106">
              <w:rPr>
                <w:sz w:val="24"/>
                <w:lang w:val="ru-RU"/>
              </w:rPr>
              <w:t>Проведению</w:t>
            </w:r>
            <w:r>
              <w:rPr>
                <w:sz w:val="24"/>
                <w:lang w:val="ru-RU"/>
              </w:rPr>
              <w:t xml:space="preserve">  </w:t>
            </w:r>
            <w:r w:rsidRPr="00D25106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 </w:t>
            </w:r>
            <w:r w:rsidRPr="00D25106">
              <w:rPr>
                <w:sz w:val="24"/>
                <w:lang w:val="ru-RU"/>
              </w:rPr>
              <w:t>по</w:t>
            </w:r>
            <w:r w:rsidRPr="00D25106">
              <w:rPr>
                <w:sz w:val="24"/>
                <w:lang w:val="ru-RU"/>
              </w:rPr>
              <w:tab/>
              <w:t>предупреждению</w:t>
            </w:r>
          </w:p>
          <w:p w:rsidR="00E93DB4" w:rsidRPr="00D25106" w:rsidRDefault="00E93DB4" w:rsidP="004950F2">
            <w:pPr>
              <w:pStyle w:val="TableParagraph"/>
              <w:spacing w:before="17"/>
              <w:ind w:left="107"/>
              <w:rPr>
                <w:sz w:val="24"/>
                <w:lang w:val="ru-RU"/>
              </w:rPr>
            </w:pPr>
            <w:r w:rsidRPr="00D25106">
              <w:rPr>
                <w:sz w:val="24"/>
                <w:lang w:val="ru-RU"/>
              </w:rPr>
              <w:t>Коррупционных</w:t>
            </w:r>
            <w:r>
              <w:rPr>
                <w:sz w:val="24"/>
                <w:lang w:val="ru-RU"/>
              </w:rPr>
              <w:t xml:space="preserve">  </w:t>
            </w:r>
            <w:r w:rsidRPr="00D25106">
              <w:rPr>
                <w:sz w:val="24"/>
                <w:lang w:val="ru-RU"/>
              </w:rPr>
              <w:t>правонарушений.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1374"/>
                <w:tab w:val="left" w:pos="1428"/>
                <w:tab w:val="left" w:pos="1520"/>
                <w:tab w:val="left" w:pos="1922"/>
                <w:tab w:val="left" w:pos="1985"/>
                <w:tab w:val="left" w:pos="2172"/>
                <w:tab w:val="left" w:pos="2439"/>
                <w:tab w:val="left" w:pos="2619"/>
              </w:tabs>
              <w:spacing w:line="235" w:lineRule="auto"/>
              <w:ind w:right="1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Приказом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по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образовательной </w:t>
            </w:r>
            <w:r>
              <w:rPr>
                <w:sz w:val="24"/>
                <w:lang w:val="ru-RU"/>
              </w:rPr>
              <w:t xml:space="preserve">организации утверждена комиссия по предупреждению </w:t>
            </w:r>
            <w:proofErr w:type="spellStart"/>
            <w:r>
              <w:rPr>
                <w:sz w:val="24"/>
                <w:lang w:val="ru-RU"/>
              </w:rPr>
              <w:t>коррупционныхпроявлений</w:t>
            </w:r>
            <w:proofErr w:type="spellEnd"/>
            <w:r>
              <w:rPr>
                <w:sz w:val="24"/>
                <w:lang w:val="ru-RU"/>
              </w:rPr>
              <w:t>, комиссия</w:t>
            </w:r>
            <w:r>
              <w:rPr>
                <w:sz w:val="24"/>
                <w:lang w:val="ru-RU"/>
              </w:rPr>
              <w:tab/>
              <w:t>по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урегулированию конфликта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интереса,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назначены ответственные  лица.</w:t>
            </w:r>
          </w:p>
        </w:tc>
      </w:tr>
      <w:tr w:rsidR="00E93DB4" w:rsidTr="004950F2">
        <w:trPr>
          <w:trHeight w:val="1320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5" w:line="288" w:lineRule="auto"/>
              <w:ind w:left="107" w:right="12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 Обеспечение наличия в образовательной организации «Журнала учета сообщений о совершении коррупционных правонарушений</w:t>
            </w:r>
          </w:p>
          <w:p w:rsidR="00E93DB4" w:rsidRDefault="00E93DB4" w:rsidP="004950F2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работниками</w:t>
            </w:r>
            <w:proofErr w:type="spellEnd"/>
            <w:proofErr w:type="gramEnd"/>
            <w:r>
              <w:rPr>
                <w:sz w:val="24"/>
              </w:rPr>
              <w:t xml:space="preserve"> ДОО».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1872"/>
                <w:tab w:val="left" w:pos="2648"/>
              </w:tabs>
              <w:ind w:right="17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</w:t>
            </w:r>
            <w:r>
              <w:rPr>
                <w:sz w:val="24"/>
                <w:lang w:val="ru-RU"/>
              </w:rPr>
              <w:tab/>
              <w:t>«Журнал учета сообщений</w:t>
            </w:r>
            <w:r>
              <w:rPr>
                <w:sz w:val="24"/>
                <w:lang w:val="ru-RU"/>
              </w:rPr>
              <w:tab/>
              <w:t>о</w:t>
            </w:r>
            <w:r>
              <w:rPr>
                <w:sz w:val="24"/>
                <w:lang w:val="ru-RU"/>
              </w:rPr>
              <w:tab/>
              <w:t xml:space="preserve">совершении коррупционных правонарушений </w:t>
            </w:r>
            <w:proofErr w:type="spellStart"/>
            <w:r>
              <w:rPr>
                <w:sz w:val="24"/>
                <w:lang w:val="ru-RU"/>
              </w:rPr>
              <w:t>работникамиДОО</w:t>
            </w:r>
            <w:proofErr w:type="spellEnd"/>
            <w:r>
              <w:rPr>
                <w:sz w:val="24"/>
                <w:lang w:val="ru-RU"/>
              </w:rPr>
              <w:t>».</w:t>
            </w:r>
          </w:p>
        </w:tc>
      </w:tr>
      <w:tr w:rsidR="00E93DB4" w:rsidTr="004950F2">
        <w:trPr>
          <w:trHeight w:val="55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1454"/>
                <w:tab w:val="left" w:pos="3689"/>
              </w:tabs>
              <w:spacing w:before="37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Размещение</w:t>
            </w:r>
            <w:proofErr w:type="spellEnd"/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Информация размещается по мере</w:t>
            </w:r>
          </w:p>
          <w:p w:rsidR="00E93DB4" w:rsidRDefault="00E93DB4" w:rsidP="004950F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поступления. 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данный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момент</w:t>
            </w:r>
            <w:proofErr w:type="spellEnd"/>
          </w:p>
        </w:tc>
      </w:tr>
    </w:tbl>
    <w:p w:rsidR="00E93DB4" w:rsidRDefault="00E93DB4" w:rsidP="00E93DB4">
      <w:pPr>
        <w:autoSpaceDE/>
        <w:autoSpaceDN/>
        <w:rPr>
          <w:sz w:val="24"/>
        </w:rPr>
        <w:sectPr w:rsidR="00E93DB4">
          <w:pgSz w:w="11920" w:h="16850"/>
          <w:pgMar w:top="1120" w:right="640" w:bottom="280" w:left="1460" w:header="720" w:footer="720" w:gutter="0"/>
          <w:cols w:space="720"/>
        </w:sectPr>
      </w:pPr>
    </w:p>
    <w:tbl>
      <w:tblPr>
        <w:tblStyle w:val="TableNormal"/>
        <w:tblW w:w="1054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6"/>
        <w:gridCol w:w="5298"/>
      </w:tblGrid>
      <w:tr w:rsidR="00E93DB4" w:rsidTr="004950F2">
        <w:trPr>
          <w:trHeight w:val="27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7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lastRenderedPageBreak/>
              <w:t>антикоррупционной</w:t>
            </w:r>
            <w:proofErr w:type="spellEnd"/>
            <w:r>
              <w:rPr>
                <w:sz w:val="24"/>
                <w:lang w:val="ru-RU"/>
              </w:rPr>
              <w:t xml:space="preserve"> тематике на сайте ДОО.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2138"/>
                <w:tab w:val="left" w:pos="2530"/>
                <w:tab w:val="left" w:pos="2719"/>
                <w:tab w:val="left" w:pos="3225"/>
              </w:tabs>
              <w:ind w:right="1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размещены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следующие материалы: план мероприятий по противодействию коррупции, Положение о комиссии по урегулированию</w:t>
            </w:r>
            <w:r>
              <w:rPr>
                <w:sz w:val="24"/>
                <w:lang w:val="ru-RU"/>
              </w:rPr>
              <w:tab/>
              <w:t>споров</w:t>
            </w:r>
            <w:r>
              <w:rPr>
                <w:sz w:val="24"/>
                <w:lang w:val="ru-RU"/>
              </w:rPr>
              <w:tab/>
              <w:t>между участниками</w:t>
            </w:r>
            <w:r>
              <w:rPr>
                <w:sz w:val="24"/>
                <w:lang w:val="ru-RU"/>
              </w:rPr>
              <w:tab/>
              <w:t>образовательных отношений, Кодекс профессиональной этики педагога, Положение о выявлении и урегулировании</w:t>
            </w:r>
            <w:r>
              <w:rPr>
                <w:sz w:val="24"/>
                <w:lang w:val="ru-RU"/>
              </w:rPr>
              <w:tab/>
              <w:t>конфликта</w:t>
            </w:r>
          </w:p>
          <w:p w:rsidR="00E93DB4" w:rsidRDefault="00E93DB4" w:rsidP="004950F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интересов</w:t>
            </w:r>
            <w:proofErr w:type="spellEnd"/>
            <w:proofErr w:type="gramEnd"/>
            <w:r>
              <w:rPr>
                <w:sz w:val="24"/>
                <w:lang w:val="ru-RU"/>
              </w:rPr>
              <w:t>.</w:t>
            </w:r>
          </w:p>
        </w:tc>
      </w:tr>
      <w:tr w:rsidR="00E93DB4" w:rsidTr="004950F2">
        <w:trPr>
          <w:trHeight w:val="165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5" w:line="288" w:lineRule="auto"/>
              <w:ind w:left="107" w:right="13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2.6.Организация и проведение инвентаризации имущества ДОО по анализу эффективности его использования.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right="17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проводится ревизия имеющегося в ДОУ имущества, эффективность его использования, списание пришедшего в негодность имущества согласно требованиям</w:t>
            </w:r>
          </w:p>
          <w:p w:rsidR="00E93DB4" w:rsidRDefault="00E93DB4" w:rsidP="004950F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законодательства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E93DB4" w:rsidTr="004950F2">
        <w:trPr>
          <w:trHeight w:val="193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left="107" w:right="13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2.7.Обеспечение соблюдения прав всех участников образовательного процесса в ДОУ в части:</w:t>
            </w:r>
          </w:p>
          <w:p w:rsidR="00E93DB4" w:rsidRDefault="00E93DB4" w:rsidP="00E93DB4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ind w:right="13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сохранения и укрепления здоровья детей, </w:t>
            </w:r>
            <w:proofErr w:type="gramStart"/>
            <w:r>
              <w:rPr>
                <w:sz w:val="24"/>
                <w:lang w:val="ru-RU"/>
              </w:rPr>
              <w:t>комплексной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безопасностивоспитанников</w:t>
            </w:r>
            <w:proofErr w:type="spellEnd"/>
            <w:r>
              <w:rPr>
                <w:sz w:val="24"/>
                <w:lang w:val="ru-RU"/>
              </w:rPr>
              <w:t>;</w:t>
            </w:r>
          </w:p>
          <w:p w:rsidR="00E93DB4" w:rsidRDefault="00E93DB4" w:rsidP="00E93DB4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left="307" w:hanging="2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обеспеченияповышения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  <w:p w:rsidR="00E93DB4" w:rsidRDefault="00E93DB4" w:rsidP="00E93DB4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4" w:lineRule="exact"/>
              <w:ind w:left="247" w:hanging="14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совершенствования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механизмов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573"/>
                <w:tab w:val="left" w:pos="1523"/>
                <w:tab w:val="left" w:pos="1590"/>
                <w:tab w:val="left" w:pos="1941"/>
                <w:tab w:val="left" w:pos="2358"/>
                <w:tab w:val="left" w:pos="2924"/>
                <w:tab w:val="left" w:pos="3010"/>
                <w:tab w:val="left" w:pos="3193"/>
                <w:tab w:val="left" w:pos="3329"/>
              </w:tabs>
              <w:ind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ab/>
              <w:t>целью</w:t>
            </w:r>
            <w:r>
              <w:rPr>
                <w:sz w:val="24"/>
                <w:lang w:val="ru-RU"/>
              </w:rPr>
              <w:tab/>
              <w:t>повышения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качества предоставляемых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ДОУ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услуг </w:t>
            </w:r>
            <w:r>
              <w:rPr>
                <w:sz w:val="24"/>
                <w:lang w:val="ru-RU"/>
              </w:rPr>
              <w:t>разработаны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программа</w:t>
            </w:r>
            <w:r>
              <w:rPr>
                <w:sz w:val="24"/>
                <w:lang w:val="ru-RU"/>
              </w:rPr>
              <w:tab/>
              <w:t>развития, программа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«Здоровье»,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другие документы,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 xml:space="preserve">обеспечивающие соблюдение прав </w:t>
            </w:r>
            <w:proofErr w:type="spellStart"/>
            <w:r>
              <w:rPr>
                <w:sz w:val="24"/>
                <w:lang w:val="ru-RU"/>
              </w:rPr>
              <w:t>всехучастников</w:t>
            </w:r>
            <w:proofErr w:type="spellEnd"/>
          </w:p>
          <w:p w:rsidR="00E93DB4" w:rsidRDefault="00E93DB4" w:rsidP="004950F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93DB4" w:rsidTr="004950F2">
        <w:trPr>
          <w:trHeight w:val="552"/>
        </w:trPr>
        <w:tc>
          <w:tcPr>
            <w:tcW w:w="10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line="273" w:lineRule="exact"/>
              <w:ind w:left="84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3. Меры по правовому просвещению и повышению </w:t>
            </w:r>
            <w:proofErr w:type="spellStart"/>
            <w:r>
              <w:rPr>
                <w:b/>
                <w:i/>
                <w:sz w:val="24"/>
                <w:lang w:val="ru-RU"/>
              </w:rPr>
              <w:t>антикоррупционной</w:t>
            </w:r>
            <w:proofErr w:type="spellEnd"/>
          </w:p>
          <w:p w:rsidR="00E93DB4" w:rsidRDefault="00E93DB4" w:rsidP="004950F2">
            <w:pPr>
              <w:pStyle w:val="TableParagraph"/>
              <w:spacing w:line="259" w:lineRule="exact"/>
              <w:ind w:left="90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компетентности сотрудников, воспитанников ДОО и их родителей</w:t>
            </w:r>
          </w:p>
        </w:tc>
      </w:tr>
      <w:tr w:rsidR="00E93DB4" w:rsidTr="004950F2">
        <w:trPr>
          <w:trHeight w:val="110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5" w:line="288" w:lineRule="auto"/>
              <w:ind w:left="107" w:right="136" w:firstLine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3.1. Организация участия педагогических сотрудников ДОУ в мероприятиях по вопросам формирования </w:t>
            </w:r>
            <w:proofErr w:type="spellStart"/>
            <w:r>
              <w:rPr>
                <w:sz w:val="24"/>
                <w:lang w:val="ru-RU"/>
              </w:rPr>
              <w:t>антикоррупционного</w:t>
            </w:r>
            <w:proofErr w:type="spellEnd"/>
            <w:r>
              <w:rPr>
                <w:sz w:val="24"/>
                <w:lang w:val="ru-RU"/>
              </w:rPr>
              <w:t xml:space="preserve"> поведения.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1816"/>
              </w:tabs>
              <w:ind w:right="17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Вопросы</w:t>
            </w:r>
            <w:r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  <w:lang w:val="ru-RU"/>
              </w:rPr>
              <w:t>антикоррупционной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политики рассматриваются на совещаниях, педсоветах и </w:t>
            </w:r>
            <w:proofErr w:type="spellStart"/>
            <w:proofErr w:type="gramStart"/>
            <w:r>
              <w:rPr>
                <w:sz w:val="24"/>
                <w:lang w:val="ru-RU"/>
              </w:rPr>
              <w:t>и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 иных</w:t>
            </w:r>
          </w:p>
          <w:p w:rsidR="00E93DB4" w:rsidRDefault="00E93DB4" w:rsidP="004950F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мероприятиях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E93DB4" w:rsidTr="004950F2">
        <w:trPr>
          <w:trHeight w:val="164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2162"/>
                <w:tab w:val="left" w:pos="3792"/>
              </w:tabs>
              <w:spacing w:before="35" w:line="288" w:lineRule="auto"/>
              <w:ind w:left="107" w:right="132" w:firstLine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3.2. Оказание консультативной помощи работникам ДОУ по вопросам, связанным с соблюдением ограничений, выполнением обязательств,</w:t>
            </w:r>
            <w:r>
              <w:rPr>
                <w:sz w:val="24"/>
                <w:lang w:val="ru-RU"/>
              </w:rPr>
              <w:tab/>
              <w:t>запретов,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установленных</w:t>
            </w:r>
          </w:p>
          <w:p w:rsidR="00E93DB4" w:rsidRDefault="00E93DB4" w:rsidP="004950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Федеральными</w:t>
            </w:r>
            <w:proofErr w:type="spellEnd"/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законами</w:t>
            </w:r>
            <w:proofErr w:type="spell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 работники знакомятся с нормативными документами,  в т.ч. с письмом МО РК </w:t>
            </w:r>
            <w:r>
              <w:rPr>
                <w:spacing w:val="-6"/>
                <w:sz w:val="24"/>
                <w:lang w:val="ru-RU"/>
              </w:rPr>
              <w:t xml:space="preserve">«О </w:t>
            </w:r>
            <w:r>
              <w:rPr>
                <w:sz w:val="24"/>
                <w:lang w:val="ru-RU"/>
              </w:rPr>
              <w:t>недопущении незаконных сборов денежных средств».</w:t>
            </w:r>
          </w:p>
        </w:tc>
      </w:tr>
      <w:tr w:rsidR="00E93DB4" w:rsidTr="004950F2">
        <w:trPr>
          <w:trHeight w:val="277"/>
        </w:trPr>
        <w:tc>
          <w:tcPr>
            <w:tcW w:w="10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line="258" w:lineRule="exact"/>
              <w:ind w:left="22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4. Взаимодействие ДОО и родителей (законных представителей) воспитанников</w:t>
            </w:r>
          </w:p>
        </w:tc>
      </w:tr>
      <w:tr w:rsidR="00E93DB4" w:rsidTr="004950F2">
        <w:trPr>
          <w:trHeight w:val="110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791"/>
                <w:tab w:val="left" w:pos="2913"/>
                <w:tab w:val="left" w:pos="4296"/>
              </w:tabs>
              <w:spacing w:before="32" w:line="283" w:lineRule="auto"/>
              <w:ind w:left="107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</w:t>
            </w:r>
            <w:r>
              <w:rPr>
                <w:sz w:val="24"/>
                <w:lang w:val="ru-RU"/>
              </w:rPr>
              <w:tab/>
              <w:t>Информирование</w:t>
            </w:r>
            <w:r>
              <w:rPr>
                <w:sz w:val="24"/>
                <w:lang w:val="ru-RU"/>
              </w:rPr>
              <w:tab/>
              <w:t>родителей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(законных </w:t>
            </w:r>
            <w:r>
              <w:rPr>
                <w:sz w:val="24"/>
                <w:lang w:val="ru-RU"/>
              </w:rPr>
              <w:t xml:space="preserve">представителей) о правилах приема </w:t>
            </w:r>
            <w:proofErr w:type="spellStart"/>
            <w:r>
              <w:rPr>
                <w:sz w:val="24"/>
                <w:lang w:val="ru-RU"/>
              </w:rPr>
              <w:t>вДОО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tabs>
                <w:tab w:val="left" w:pos="1729"/>
                <w:tab w:val="left" w:pos="3317"/>
              </w:tabs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Разработан</w:t>
            </w:r>
            <w:r>
              <w:rPr>
                <w:sz w:val="24"/>
                <w:lang w:val="ru-RU"/>
              </w:rPr>
              <w:tab/>
              <w:t>локальный</w:t>
            </w:r>
            <w:r>
              <w:rPr>
                <w:sz w:val="24"/>
                <w:lang w:val="ru-RU"/>
              </w:rPr>
              <w:tab/>
              <w:t>акт</w:t>
            </w:r>
          </w:p>
          <w:p w:rsidR="00E93DB4" w:rsidRDefault="00E93DB4" w:rsidP="004950F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«Правила приема в ДОУ», </w:t>
            </w:r>
            <w:proofErr w:type="gramStart"/>
            <w:r>
              <w:rPr>
                <w:sz w:val="24"/>
                <w:lang w:val="ru-RU"/>
              </w:rPr>
              <w:t>размещена</w:t>
            </w:r>
            <w:proofErr w:type="gramEnd"/>
            <w:r>
              <w:rPr>
                <w:sz w:val="24"/>
                <w:lang w:val="ru-RU"/>
              </w:rPr>
              <w:tab/>
              <w:t>сайте    образовательной организации.</w:t>
            </w:r>
          </w:p>
        </w:tc>
      </w:tr>
      <w:tr w:rsidR="00E93DB4" w:rsidTr="004950F2">
        <w:trPr>
          <w:trHeight w:val="165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5" w:line="288" w:lineRule="auto"/>
              <w:ind w:left="107" w:right="13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4.2.Информирование родителей (законных представителей) о нормативно-правовой документации ДОО.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right="16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Документация размещается на сайте ДОУ, на информационных стендах в групповых, родители знакомятся с нормативн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правовой базой на родительских собраниях.</w:t>
            </w:r>
          </w:p>
        </w:tc>
      </w:tr>
      <w:tr w:rsidR="00E93DB4" w:rsidTr="004950F2">
        <w:trPr>
          <w:trHeight w:val="138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spacing w:before="37" w:line="288" w:lineRule="auto"/>
              <w:ind w:left="107" w:right="1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 Обеспечение наличия в ДОО информации для обращения родителей (законных представителей) в различные  инстанции.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DB4" w:rsidRDefault="00E93DB4" w:rsidP="004950F2">
            <w:pPr>
              <w:pStyle w:val="TableParagraph"/>
              <w:ind w:right="170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 каждой группе в уголке для родителей имеется информация для обращения в различные инстанции (на уровне района, образовательной</w:t>
            </w:r>
            <w:proofErr w:type="gramEnd"/>
          </w:p>
          <w:p w:rsidR="00E93DB4" w:rsidRDefault="00E93DB4" w:rsidP="004950F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организации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</w:tr>
    </w:tbl>
    <w:p w:rsidR="00E93DB4" w:rsidRDefault="006D67C6" w:rsidP="00E93DB4">
      <w:pPr>
        <w:pStyle w:val="a3"/>
        <w:rPr>
          <w:sz w:val="24"/>
          <w:szCs w:val="24"/>
          <w:bdr w:val="none" w:sz="0" w:space="0" w:color="auto" w:frame="1"/>
        </w:rPr>
      </w:pPr>
      <w:r>
        <w:rPr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5940425" cy="8177791"/>
            <wp:effectExtent l="19050" t="0" r="3175" b="0"/>
            <wp:docPr id="1" name="Рисунок 1" descr="G:\ОТЧЕТ АНТИКОРУП  2\ОТЧЕТ АНТИКОР 18-19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ЧЕТ АНТИКОРУП  2\ОТЧЕТ АНТИКОР 18-19 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DB4" w:rsidRDefault="00E93DB4" w:rsidP="00E93DB4">
      <w:pPr>
        <w:pStyle w:val="a3"/>
        <w:rPr>
          <w:sz w:val="24"/>
          <w:szCs w:val="24"/>
          <w:bdr w:val="none" w:sz="0" w:space="0" w:color="auto" w:frame="1"/>
        </w:rPr>
      </w:pPr>
    </w:p>
    <w:p w:rsidR="00E93DB4" w:rsidRDefault="00E93DB4" w:rsidP="00E93DB4">
      <w:pPr>
        <w:pStyle w:val="a3"/>
        <w:rPr>
          <w:sz w:val="24"/>
          <w:szCs w:val="24"/>
          <w:bdr w:val="none" w:sz="0" w:space="0" w:color="auto" w:frame="1"/>
        </w:rPr>
      </w:pPr>
    </w:p>
    <w:p w:rsidR="00E93DB4" w:rsidRDefault="00E93DB4" w:rsidP="00E93DB4">
      <w:pPr>
        <w:pStyle w:val="a3"/>
        <w:rPr>
          <w:sz w:val="24"/>
          <w:szCs w:val="24"/>
          <w:bdr w:val="none" w:sz="0" w:space="0" w:color="auto" w:frame="1"/>
        </w:rPr>
      </w:pP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A50"/>
    <w:multiLevelType w:val="hybridMultilevel"/>
    <w:tmpl w:val="25B0371C"/>
    <w:lvl w:ilvl="0" w:tplc="A2D665A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558A240">
      <w:numFmt w:val="bullet"/>
      <w:lvlText w:val="•"/>
      <w:lvlJc w:val="left"/>
      <w:pPr>
        <w:ind w:left="908" w:hanging="284"/>
      </w:pPr>
    </w:lvl>
    <w:lvl w:ilvl="2" w:tplc="17F8E640">
      <w:numFmt w:val="bullet"/>
      <w:lvlText w:val="•"/>
      <w:lvlJc w:val="left"/>
      <w:pPr>
        <w:ind w:left="1417" w:hanging="284"/>
      </w:pPr>
    </w:lvl>
    <w:lvl w:ilvl="3" w:tplc="BED46DA8">
      <w:numFmt w:val="bullet"/>
      <w:lvlText w:val="•"/>
      <w:lvlJc w:val="left"/>
      <w:pPr>
        <w:ind w:left="1926" w:hanging="284"/>
      </w:pPr>
    </w:lvl>
    <w:lvl w:ilvl="4" w:tplc="31B67B70">
      <w:numFmt w:val="bullet"/>
      <w:lvlText w:val="•"/>
      <w:lvlJc w:val="left"/>
      <w:pPr>
        <w:ind w:left="2435" w:hanging="284"/>
      </w:pPr>
    </w:lvl>
    <w:lvl w:ilvl="5" w:tplc="E5F6899C">
      <w:numFmt w:val="bullet"/>
      <w:lvlText w:val="•"/>
      <w:lvlJc w:val="left"/>
      <w:pPr>
        <w:ind w:left="2944" w:hanging="284"/>
      </w:pPr>
    </w:lvl>
    <w:lvl w:ilvl="6" w:tplc="AA7E1600">
      <w:numFmt w:val="bullet"/>
      <w:lvlText w:val="•"/>
      <w:lvlJc w:val="left"/>
      <w:pPr>
        <w:ind w:left="3453" w:hanging="284"/>
      </w:pPr>
    </w:lvl>
    <w:lvl w:ilvl="7" w:tplc="648AA2BA">
      <w:numFmt w:val="bullet"/>
      <w:lvlText w:val="•"/>
      <w:lvlJc w:val="left"/>
      <w:pPr>
        <w:ind w:left="3962" w:hanging="284"/>
      </w:pPr>
    </w:lvl>
    <w:lvl w:ilvl="8" w:tplc="531CEC00">
      <w:numFmt w:val="bullet"/>
      <w:lvlText w:val="•"/>
      <w:lvlJc w:val="left"/>
      <w:pPr>
        <w:ind w:left="4471" w:hanging="284"/>
      </w:pPr>
    </w:lvl>
  </w:abstractNum>
  <w:abstractNum w:abstractNumId="1">
    <w:nsid w:val="15CC6053"/>
    <w:multiLevelType w:val="hybridMultilevel"/>
    <w:tmpl w:val="158E2D30"/>
    <w:lvl w:ilvl="0" w:tplc="125A85AE">
      <w:numFmt w:val="bullet"/>
      <w:lvlText w:val="-"/>
      <w:lvlJc w:val="left"/>
      <w:pPr>
        <w:ind w:left="107" w:hanging="356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EEB8A10A">
      <w:numFmt w:val="bullet"/>
      <w:lvlText w:val="•"/>
      <w:lvlJc w:val="left"/>
      <w:pPr>
        <w:ind w:left="638" w:hanging="356"/>
      </w:pPr>
    </w:lvl>
    <w:lvl w:ilvl="2" w:tplc="92D69CF8">
      <w:numFmt w:val="bullet"/>
      <w:lvlText w:val="•"/>
      <w:lvlJc w:val="left"/>
      <w:pPr>
        <w:ind w:left="1177" w:hanging="356"/>
      </w:pPr>
    </w:lvl>
    <w:lvl w:ilvl="3" w:tplc="7BC6BBC0">
      <w:numFmt w:val="bullet"/>
      <w:lvlText w:val="•"/>
      <w:lvlJc w:val="left"/>
      <w:pPr>
        <w:ind w:left="1716" w:hanging="356"/>
      </w:pPr>
    </w:lvl>
    <w:lvl w:ilvl="4" w:tplc="235E4DFA">
      <w:numFmt w:val="bullet"/>
      <w:lvlText w:val="•"/>
      <w:lvlJc w:val="left"/>
      <w:pPr>
        <w:ind w:left="2255" w:hanging="356"/>
      </w:pPr>
    </w:lvl>
    <w:lvl w:ilvl="5" w:tplc="D28AA820">
      <w:numFmt w:val="bullet"/>
      <w:lvlText w:val="•"/>
      <w:lvlJc w:val="left"/>
      <w:pPr>
        <w:ind w:left="2794" w:hanging="356"/>
      </w:pPr>
    </w:lvl>
    <w:lvl w:ilvl="6" w:tplc="537E800A">
      <w:numFmt w:val="bullet"/>
      <w:lvlText w:val="•"/>
      <w:lvlJc w:val="left"/>
      <w:pPr>
        <w:ind w:left="3333" w:hanging="356"/>
      </w:pPr>
    </w:lvl>
    <w:lvl w:ilvl="7" w:tplc="99643820">
      <w:numFmt w:val="bullet"/>
      <w:lvlText w:val="•"/>
      <w:lvlJc w:val="left"/>
      <w:pPr>
        <w:ind w:left="3872" w:hanging="356"/>
      </w:pPr>
    </w:lvl>
    <w:lvl w:ilvl="8" w:tplc="A8DA20F2">
      <w:numFmt w:val="bullet"/>
      <w:lvlText w:val="•"/>
      <w:lvlJc w:val="left"/>
      <w:pPr>
        <w:ind w:left="4411" w:hanging="356"/>
      </w:pPr>
    </w:lvl>
  </w:abstractNum>
  <w:abstractNum w:abstractNumId="2">
    <w:nsid w:val="21A734AF"/>
    <w:multiLevelType w:val="hybridMultilevel"/>
    <w:tmpl w:val="DB14213A"/>
    <w:lvl w:ilvl="0" w:tplc="35FA1B6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386620A">
      <w:numFmt w:val="bullet"/>
      <w:lvlText w:val="•"/>
      <w:lvlJc w:val="left"/>
      <w:pPr>
        <w:ind w:left="908" w:hanging="284"/>
      </w:pPr>
    </w:lvl>
    <w:lvl w:ilvl="2" w:tplc="AC1C3888">
      <w:numFmt w:val="bullet"/>
      <w:lvlText w:val="•"/>
      <w:lvlJc w:val="left"/>
      <w:pPr>
        <w:ind w:left="1417" w:hanging="284"/>
      </w:pPr>
    </w:lvl>
    <w:lvl w:ilvl="3" w:tplc="199CCCDA">
      <w:numFmt w:val="bullet"/>
      <w:lvlText w:val="•"/>
      <w:lvlJc w:val="left"/>
      <w:pPr>
        <w:ind w:left="1926" w:hanging="284"/>
      </w:pPr>
    </w:lvl>
    <w:lvl w:ilvl="4" w:tplc="5BA67236">
      <w:numFmt w:val="bullet"/>
      <w:lvlText w:val="•"/>
      <w:lvlJc w:val="left"/>
      <w:pPr>
        <w:ind w:left="2435" w:hanging="284"/>
      </w:pPr>
    </w:lvl>
    <w:lvl w:ilvl="5" w:tplc="E11C9BEE">
      <w:numFmt w:val="bullet"/>
      <w:lvlText w:val="•"/>
      <w:lvlJc w:val="left"/>
      <w:pPr>
        <w:ind w:left="2944" w:hanging="284"/>
      </w:pPr>
    </w:lvl>
    <w:lvl w:ilvl="6" w:tplc="7256AEFA">
      <w:numFmt w:val="bullet"/>
      <w:lvlText w:val="•"/>
      <w:lvlJc w:val="left"/>
      <w:pPr>
        <w:ind w:left="3453" w:hanging="284"/>
      </w:pPr>
    </w:lvl>
    <w:lvl w:ilvl="7" w:tplc="59C67A90">
      <w:numFmt w:val="bullet"/>
      <w:lvlText w:val="•"/>
      <w:lvlJc w:val="left"/>
      <w:pPr>
        <w:ind w:left="3962" w:hanging="284"/>
      </w:pPr>
    </w:lvl>
    <w:lvl w:ilvl="8" w:tplc="7E5E7480">
      <w:numFmt w:val="bullet"/>
      <w:lvlText w:val="•"/>
      <w:lvlJc w:val="left"/>
      <w:pPr>
        <w:ind w:left="4471" w:hanging="284"/>
      </w:pPr>
    </w:lvl>
  </w:abstractNum>
  <w:abstractNum w:abstractNumId="3">
    <w:nsid w:val="48F80C44"/>
    <w:multiLevelType w:val="hybridMultilevel"/>
    <w:tmpl w:val="6D561700"/>
    <w:lvl w:ilvl="0" w:tplc="DDB0421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B6CD69A">
      <w:numFmt w:val="bullet"/>
      <w:lvlText w:val="•"/>
      <w:lvlJc w:val="left"/>
      <w:pPr>
        <w:ind w:left="908" w:hanging="284"/>
      </w:pPr>
    </w:lvl>
    <w:lvl w:ilvl="2" w:tplc="562C2CCE">
      <w:numFmt w:val="bullet"/>
      <w:lvlText w:val="•"/>
      <w:lvlJc w:val="left"/>
      <w:pPr>
        <w:ind w:left="1417" w:hanging="284"/>
      </w:pPr>
    </w:lvl>
    <w:lvl w:ilvl="3" w:tplc="44A28F6C">
      <w:numFmt w:val="bullet"/>
      <w:lvlText w:val="•"/>
      <w:lvlJc w:val="left"/>
      <w:pPr>
        <w:ind w:left="1926" w:hanging="284"/>
      </w:pPr>
    </w:lvl>
    <w:lvl w:ilvl="4" w:tplc="C7B2970A">
      <w:numFmt w:val="bullet"/>
      <w:lvlText w:val="•"/>
      <w:lvlJc w:val="left"/>
      <w:pPr>
        <w:ind w:left="2435" w:hanging="284"/>
      </w:pPr>
    </w:lvl>
    <w:lvl w:ilvl="5" w:tplc="064AC270">
      <w:numFmt w:val="bullet"/>
      <w:lvlText w:val="•"/>
      <w:lvlJc w:val="left"/>
      <w:pPr>
        <w:ind w:left="2944" w:hanging="284"/>
      </w:pPr>
    </w:lvl>
    <w:lvl w:ilvl="6" w:tplc="DEBA4ADC">
      <w:numFmt w:val="bullet"/>
      <w:lvlText w:val="•"/>
      <w:lvlJc w:val="left"/>
      <w:pPr>
        <w:ind w:left="3453" w:hanging="284"/>
      </w:pPr>
    </w:lvl>
    <w:lvl w:ilvl="7" w:tplc="4EE89F7A">
      <w:numFmt w:val="bullet"/>
      <w:lvlText w:val="•"/>
      <w:lvlJc w:val="left"/>
      <w:pPr>
        <w:ind w:left="3962" w:hanging="284"/>
      </w:pPr>
    </w:lvl>
    <w:lvl w:ilvl="8" w:tplc="A4F00FBC">
      <w:numFmt w:val="bullet"/>
      <w:lvlText w:val="•"/>
      <w:lvlJc w:val="left"/>
      <w:pPr>
        <w:ind w:left="4471" w:hanging="2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3DB4"/>
    <w:rsid w:val="005C2FD7"/>
    <w:rsid w:val="006D67C6"/>
    <w:rsid w:val="00994FED"/>
    <w:rsid w:val="00B46215"/>
    <w:rsid w:val="00C32CC1"/>
    <w:rsid w:val="00D763A6"/>
    <w:rsid w:val="00E93DB4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D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E93DB4"/>
    <w:pPr>
      <w:widowControl w:val="0"/>
      <w:jc w:val="center"/>
    </w:pPr>
    <w:rPr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E93DB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93DB4"/>
    <w:pPr>
      <w:widowControl w:val="0"/>
      <w:ind w:left="105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3DB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67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5487</Characters>
  <Application>Microsoft Office Word</Application>
  <DocSecurity>0</DocSecurity>
  <Lines>45</Lines>
  <Paragraphs>12</Paragraphs>
  <ScaleCrop>false</ScaleCrop>
  <Company>DG Win&amp;Soft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2020-11-04T08:42:00Z</dcterms:created>
  <dcterms:modified xsi:type="dcterms:W3CDTF">2020-11-04T08:44:00Z</dcterms:modified>
</cp:coreProperties>
</file>